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1D3" w:rsidRDefault="00F061D3" w:rsidP="00F061D3">
      <w:pPr>
        <w:jc w:val="right"/>
        <w:rPr>
          <w:b/>
          <w:szCs w:val="28"/>
        </w:rPr>
      </w:pPr>
    </w:p>
    <w:p w:rsidR="00D22482" w:rsidRPr="00F061D3" w:rsidRDefault="00D22482" w:rsidP="00342D58">
      <w:pPr>
        <w:jc w:val="center"/>
        <w:rPr>
          <w:b/>
          <w:szCs w:val="28"/>
        </w:rPr>
      </w:pPr>
      <w:r w:rsidRPr="00F061D3">
        <w:rPr>
          <w:b/>
          <w:szCs w:val="28"/>
        </w:rPr>
        <w:t xml:space="preserve">СОВЕТ </w:t>
      </w:r>
      <w:r w:rsidR="00342D58">
        <w:rPr>
          <w:b/>
          <w:szCs w:val="28"/>
        </w:rPr>
        <w:t>МАЛОКИБЯКОЗИНСКОГО</w:t>
      </w:r>
      <w:r w:rsidRPr="00F061D3">
        <w:rPr>
          <w:b/>
          <w:szCs w:val="28"/>
        </w:rPr>
        <w:t xml:space="preserve"> СЕЛЬСКОГО ПОСЕЛЕНИЯ</w:t>
      </w:r>
    </w:p>
    <w:p w:rsidR="00D22482" w:rsidRPr="00F061D3" w:rsidRDefault="00D22482" w:rsidP="00342D58">
      <w:pPr>
        <w:jc w:val="center"/>
        <w:rPr>
          <w:b/>
          <w:szCs w:val="28"/>
        </w:rPr>
      </w:pPr>
      <w:r w:rsidRPr="00F061D3">
        <w:rPr>
          <w:b/>
          <w:szCs w:val="28"/>
        </w:rPr>
        <w:t>ТЮЛЯЧИНСКОГО МУНИЦИПАЛЬНОГО РАЙОНА</w:t>
      </w:r>
    </w:p>
    <w:p w:rsidR="00D22482" w:rsidRPr="00F061D3" w:rsidRDefault="00D22482" w:rsidP="00342D58">
      <w:pPr>
        <w:jc w:val="center"/>
        <w:rPr>
          <w:b/>
          <w:szCs w:val="28"/>
        </w:rPr>
      </w:pPr>
      <w:r w:rsidRPr="00F061D3">
        <w:rPr>
          <w:b/>
          <w:szCs w:val="28"/>
        </w:rPr>
        <w:t>РЕСПУБЛИКИ  ТАТАРСТАН</w:t>
      </w:r>
    </w:p>
    <w:p w:rsidR="00D22482" w:rsidRPr="00F061D3" w:rsidRDefault="00D22482" w:rsidP="00D22482">
      <w:pPr>
        <w:rPr>
          <w:b/>
          <w:szCs w:val="28"/>
        </w:rPr>
      </w:pPr>
    </w:p>
    <w:p w:rsidR="00D22482" w:rsidRPr="00F061D3" w:rsidRDefault="00D22482" w:rsidP="00D22482">
      <w:pPr>
        <w:rPr>
          <w:b/>
          <w:szCs w:val="28"/>
        </w:rPr>
      </w:pPr>
      <w:r w:rsidRPr="00F061D3">
        <w:rPr>
          <w:b/>
          <w:szCs w:val="28"/>
        </w:rPr>
        <w:t xml:space="preserve">                                                 РЕШЕНИЕ</w:t>
      </w:r>
    </w:p>
    <w:p w:rsidR="00D22482" w:rsidRPr="00F061D3" w:rsidRDefault="00D22482" w:rsidP="00D22482">
      <w:pPr>
        <w:rPr>
          <w:b/>
          <w:szCs w:val="28"/>
        </w:rPr>
      </w:pPr>
      <w:r w:rsidRPr="00F061D3">
        <w:rPr>
          <w:b/>
          <w:szCs w:val="28"/>
        </w:rPr>
        <w:t xml:space="preserve">                            </w:t>
      </w:r>
      <w:r w:rsidR="00342D58">
        <w:rPr>
          <w:b/>
          <w:szCs w:val="28"/>
        </w:rPr>
        <w:t>Сорок первое</w:t>
      </w:r>
      <w:r w:rsidRPr="00F061D3">
        <w:rPr>
          <w:b/>
          <w:szCs w:val="28"/>
        </w:rPr>
        <w:t xml:space="preserve"> заседани</w:t>
      </w:r>
      <w:r w:rsidR="00AB4996">
        <w:rPr>
          <w:b/>
          <w:szCs w:val="28"/>
        </w:rPr>
        <w:t>е</w:t>
      </w:r>
      <w:r w:rsidRPr="00F061D3">
        <w:rPr>
          <w:b/>
          <w:szCs w:val="28"/>
        </w:rPr>
        <w:t xml:space="preserve"> </w:t>
      </w:r>
      <w:r w:rsidR="00342D58">
        <w:rPr>
          <w:b/>
          <w:szCs w:val="28"/>
        </w:rPr>
        <w:t>третьего</w:t>
      </w:r>
      <w:r w:rsidRPr="00F061D3">
        <w:rPr>
          <w:b/>
          <w:szCs w:val="28"/>
        </w:rPr>
        <w:t xml:space="preserve"> созыва</w:t>
      </w:r>
    </w:p>
    <w:p w:rsidR="00D22482" w:rsidRPr="00F061D3" w:rsidRDefault="00D22482" w:rsidP="00D22482">
      <w:pPr>
        <w:rPr>
          <w:b/>
          <w:szCs w:val="28"/>
        </w:rPr>
      </w:pPr>
    </w:p>
    <w:p w:rsidR="00D22482" w:rsidRPr="00F061D3" w:rsidRDefault="00D22482" w:rsidP="00D22482">
      <w:pPr>
        <w:rPr>
          <w:b/>
          <w:szCs w:val="28"/>
        </w:rPr>
      </w:pPr>
    </w:p>
    <w:p w:rsidR="00D22482" w:rsidRPr="00F061D3" w:rsidRDefault="00342D58" w:rsidP="00D22482">
      <w:pPr>
        <w:rPr>
          <w:b/>
          <w:szCs w:val="28"/>
        </w:rPr>
      </w:pPr>
      <w:r>
        <w:rPr>
          <w:b/>
          <w:szCs w:val="28"/>
        </w:rPr>
        <w:t>18 мая</w:t>
      </w:r>
      <w:r w:rsidR="00D22482" w:rsidRPr="00F061D3">
        <w:rPr>
          <w:b/>
          <w:szCs w:val="28"/>
        </w:rPr>
        <w:t xml:space="preserve">  201</w:t>
      </w:r>
      <w:r w:rsidR="00F061D3">
        <w:rPr>
          <w:b/>
          <w:szCs w:val="28"/>
        </w:rPr>
        <w:t>8</w:t>
      </w:r>
      <w:r w:rsidR="00D22482" w:rsidRPr="00F061D3">
        <w:rPr>
          <w:b/>
          <w:szCs w:val="28"/>
        </w:rPr>
        <w:t xml:space="preserve"> г                               № </w:t>
      </w:r>
      <w:r>
        <w:rPr>
          <w:b/>
          <w:szCs w:val="28"/>
        </w:rPr>
        <w:t>89</w:t>
      </w:r>
      <w:r w:rsidR="00D22482" w:rsidRPr="00F061D3">
        <w:rPr>
          <w:b/>
          <w:szCs w:val="28"/>
        </w:rPr>
        <w:t xml:space="preserve">      </w:t>
      </w:r>
      <w:r>
        <w:rPr>
          <w:b/>
          <w:szCs w:val="28"/>
        </w:rPr>
        <w:t xml:space="preserve">                       </w:t>
      </w:r>
      <w:r w:rsidR="00D22482" w:rsidRPr="00F061D3">
        <w:rPr>
          <w:b/>
          <w:szCs w:val="28"/>
        </w:rPr>
        <w:t xml:space="preserve">     с.</w:t>
      </w:r>
      <w:r>
        <w:rPr>
          <w:b/>
          <w:szCs w:val="28"/>
        </w:rPr>
        <w:t xml:space="preserve"> Малые </w:t>
      </w:r>
      <w:proofErr w:type="spellStart"/>
      <w:r>
        <w:rPr>
          <w:b/>
          <w:szCs w:val="28"/>
        </w:rPr>
        <w:t>Кибя-Кози</w:t>
      </w:r>
      <w:proofErr w:type="spellEnd"/>
      <w:r w:rsidR="00D22482" w:rsidRPr="00F061D3">
        <w:rPr>
          <w:b/>
          <w:szCs w:val="28"/>
        </w:rPr>
        <w:t xml:space="preserve">         </w:t>
      </w:r>
    </w:p>
    <w:p w:rsidR="007002DF" w:rsidRPr="00F061D3" w:rsidRDefault="007002DF" w:rsidP="007002DF">
      <w:pPr>
        <w:pStyle w:val="ConsPlusTitle"/>
        <w:suppressAutoHyphens/>
        <w:ind w:right="4821"/>
        <w:rPr>
          <w:rFonts w:ascii="Times New Roman" w:hAnsi="Times New Roman" w:cs="Times New Roman"/>
          <w:b w:val="0"/>
          <w:sz w:val="28"/>
          <w:szCs w:val="28"/>
        </w:rPr>
      </w:pPr>
    </w:p>
    <w:p w:rsidR="007002DF" w:rsidRPr="00F061D3" w:rsidRDefault="007002DF" w:rsidP="007002DF">
      <w:pPr>
        <w:pStyle w:val="ConsPlusTitle"/>
        <w:suppressAutoHyphens/>
        <w:ind w:right="4821"/>
        <w:rPr>
          <w:rFonts w:ascii="Times New Roman" w:hAnsi="Times New Roman" w:cs="Times New Roman"/>
          <w:b w:val="0"/>
          <w:sz w:val="28"/>
          <w:szCs w:val="28"/>
        </w:rPr>
      </w:pPr>
    </w:p>
    <w:p w:rsidR="007002DF" w:rsidRPr="00F061D3" w:rsidRDefault="0018527B" w:rsidP="004D538E">
      <w:pPr>
        <w:pStyle w:val="ConsPlusTitle"/>
        <w:suppressAutoHyphens/>
        <w:spacing w:line="276" w:lineRule="auto"/>
        <w:ind w:right="4818"/>
        <w:rPr>
          <w:rFonts w:ascii="Times New Roman" w:hAnsi="Times New Roman" w:cs="Times New Roman"/>
          <w:b w:val="0"/>
          <w:sz w:val="28"/>
          <w:szCs w:val="28"/>
        </w:rPr>
      </w:pPr>
      <w:r w:rsidRPr="00F061D3">
        <w:rPr>
          <w:rFonts w:ascii="Times New Roman" w:hAnsi="Times New Roman" w:cs="Times New Roman"/>
          <w:b w:val="0"/>
          <w:sz w:val="28"/>
          <w:szCs w:val="28"/>
        </w:rPr>
        <w:t xml:space="preserve">О </w:t>
      </w:r>
      <w:proofErr w:type="gramStart"/>
      <w:r w:rsidRPr="00F061D3">
        <w:rPr>
          <w:rFonts w:ascii="Times New Roman" w:hAnsi="Times New Roman" w:cs="Times New Roman"/>
          <w:b w:val="0"/>
          <w:sz w:val="28"/>
          <w:szCs w:val="28"/>
        </w:rPr>
        <w:t>положении</w:t>
      </w:r>
      <w:proofErr w:type="gramEnd"/>
      <w:r w:rsidRPr="00F061D3">
        <w:rPr>
          <w:rFonts w:ascii="Times New Roman" w:hAnsi="Times New Roman" w:cs="Times New Roman"/>
          <w:b w:val="0"/>
          <w:sz w:val="28"/>
          <w:szCs w:val="28"/>
        </w:rPr>
        <w:t xml:space="preserve"> об</w:t>
      </w:r>
      <w:r w:rsidR="007002DF" w:rsidRPr="00F061D3">
        <w:rPr>
          <w:rFonts w:ascii="Times New Roman" w:hAnsi="Times New Roman" w:cs="Times New Roman"/>
          <w:b w:val="0"/>
          <w:sz w:val="28"/>
          <w:szCs w:val="28"/>
        </w:rPr>
        <w:t xml:space="preserve"> условиях оплаты труда депутатов, выборных должностных лиц и муниципальных служащих органов местного самоуправления </w:t>
      </w:r>
      <w:proofErr w:type="spellStart"/>
      <w:r w:rsidR="00342D58">
        <w:rPr>
          <w:rFonts w:ascii="Times New Roman" w:hAnsi="Times New Roman" w:cs="Times New Roman"/>
          <w:b w:val="0"/>
          <w:sz w:val="28"/>
          <w:szCs w:val="28"/>
        </w:rPr>
        <w:t>Малокибякозинского</w:t>
      </w:r>
      <w:proofErr w:type="spellEnd"/>
      <w:r w:rsidR="00342D58">
        <w:rPr>
          <w:rFonts w:ascii="Times New Roman" w:hAnsi="Times New Roman" w:cs="Times New Roman"/>
          <w:b w:val="0"/>
          <w:sz w:val="28"/>
          <w:szCs w:val="28"/>
        </w:rPr>
        <w:t xml:space="preserve"> </w:t>
      </w:r>
      <w:r w:rsidR="00D22482" w:rsidRPr="00F061D3">
        <w:rPr>
          <w:rFonts w:ascii="Times New Roman" w:hAnsi="Times New Roman" w:cs="Times New Roman"/>
          <w:b w:val="0"/>
          <w:sz w:val="28"/>
          <w:szCs w:val="28"/>
        </w:rPr>
        <w:t xml:space="preserve">сельского поселения </w:t>
      </w:r>
      <w:r w:rsidR="007002DF" w:rsidRPr="00F061D3">
        <w:rPr>
          <w:rFonts w:ascii="Times New Roman" w:hAnsi="Times New Roman" w:cs="Times New Roman"/>
          <w:b w:val="0"/>
          <w:sz w:val="28"/>
          <w:szCs w:val="28"/>
        </w:rPr>
        <w:t>Тюлячинского муниципального района Республики Татарстан</w:t>
      </w:r>
    </w:p>
    <w:p w:rsidR="007002DF" w:rsidRPr="00F061D3" w:rsidRDefault="007002DF" w:rsidP="004D538E">
      <w:pPr>
        <w:pStyle w:val="ConsPlusTitle"/>
        <w:suppressAutoHyphens/>
        <w:spacing w:line="276" w:lineRule="auto"/>
        <w:ind w:right="4821"/>
        <w:jc w:val="both"/>
        <w:rPr>
          <w:rFonts w:ascii="Times New Roman" w:hAnsi="Times New Roman" w:cs="Times New Roman"/>
          <w:b w:val="0"/>
          <w:sz w:val="28"/>
          <w:szCs w:val="28"/>
        </w:rPr>
      </w:pPr>
    </w:p>
    <w:p w:rsidR="007002DF" w:rsidRPr="00F061D3" w:rsidRDefault="007002DF" w:rsidP="004D538E">
      <w:pPr>
        <w:pStyle w:val="ConsPlusTitle"/>
        <w:suppressAutoHyphens/>
        <w:spacing w:line="276" w:lineRule="auto"/>
        <w:ind w:right="4821"/>
        <w:jc w:val="both"/>
        <w:rPr>
          <w:rFonts w:ascii="Times New Roman" w:hAnsi="Times New Roman" w:cs="Times New Roman"/>
          <w:b w:val="0"/>
          <w:sz w:val="28"/>
          <w:szCs w:val="28"/>
        </w:rPr>
      </w:pPr>
    </w:p>
    <w:p w:rsidR="007002DF" w:rsidRPr="00F061D3" w:rsidRDefault="00466008" w:rsidP="00E647BE">
      <w:pPr>
        <w:autoSpaceDE w:val="0"/>
        <w:autoSpaceDN w:val="0"/>
        <w:adjustRightInd w:val="0"/>
        <w:spacing w:line="240" w:lineRule="auto"/>
        <w:ind w:firstLine="567"/>
        <w:jc w:val="both"/>
        <w:rPr>
          <w:b/>
          <w:szCs w:val="28"/>
        </w:rPr>
      </w:pPr>
      <w:r w:rsidRPr="00F061D3">
        <w:rPr>
          <w:rFonts w:eastAsiaTheme="minorHAnsi"/>
          <w:szCs w:val="28"/>
          <w:lang w:eastAsia="en-US"/>
        </w:rPr>
        <w:t xml:space="preserve">На основании Федерального закона от 6 октября 2003 № 131-ФЗ «Об общих принципах организации местного самоуправления в Российской Федерации», </w:t>
      </w:r>
      <w:r w:rsidRPr="00F061D3">
        <w:rPr>
          <w:szCs w:val="28"/>
        </w:rPr>
        <w:t>в соответствии с постановлением Кабинета Министров Республики Татарстан от 28.03.201</w:t>
      </w:r>
      <w:r w:rsidR="0058085B" w:rsidRPr="00F061D3">
        <w:rPr>
          <w:szCs w:val="28"/>
        </w:rPr>
        <w:t>8</w:t>
      </w:r>
      <w:r w:rsidRPr="00F061D3">
        <w:rPr>
          <w:szCs w:val="28"/>
        </w:rPr>
        <w:t xml:space="preserve"> №182</w:t>
      </w:r>
      <w:r w:rsidR="00E647BE">
        <w:rPr>
          <w:szCs w:val="28"/>
        </w:rPr>
        <w:t xml:space="preserve"> </w:t>
      </w:r>
      <w:r w:rsidRPr="00F061D3">
        <w:rPr>
          <w:szCs w:val="2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председателей контрольно</w:t>
      </w:r>
      <w:r w:rsidR="00D82924" w:rsidRPr="00F061D3">
        <w:rPr>
          <w:szCs w:val="28"/>
        </w:rPr>
        <w:t>-</w:t>
      </w:r>
      <w:r w:rsidRPr="00F061D3">
        <w:rPr>
          <w:szCs w:val="28"/>
        </w:rPr>
        <w:t xml:space="preserve">счетных </w:t>
      </w:r>
      <w:r w:rsidR="0058085B" w:rsidRPr="00F061D3">
        <w:rPr>
          <w:szCs w:val="28"/>
        </w:rPr>
        <w:t>органов</w:t>
      </w:r>
      <w:r w:rsidRPr="00F061D3">
        <w:rPr>
          <w:szCs w:val="28"/>
        </w:rPr>
        <w:t xml:space="preserve"> муниципальных образований, муниципальных служащих в Республике Татарстан»</w:t>
      </w:r>
      <w:r w:rsidR="00E647BE">
        <w:rPr>
          <w:szCs w:val="28"/>
        </w:rPr>
        <w:t xml:space="preserve"> (в редакции п</w:t>
      </w:r>
      <w:r w:rsidR="00E647BE">
        <w:rPr>
          <w:rFonts w:eastAsiaTheme="minorHAnsi"/>
          <w:szCs w:val="28"/>
          <w:lang w:eastAsia="en-US"/>
        </w:rPr>
        <w:t xml:space="preserve">остановления </w:t>
      </w:r>
      <w:r w:rsidR="00E647BE" w:rsidRPr="00F061D3">
        <w:rPr>
          <w:szCs w:val="28"/>
        </w:rPr>
        <w:t xml:space="preserve">Кабинета Министров Республики Татарстан </w:t>
      </w:r>
      <w:r w:rsidR="00E647BE">
        <w:rPr>
          <w:rFonts w:eastAsiaTheme="minorHAnsi"/>
          <w:szCs w:val="28"/>
          <w:lang w:eastAsia="en-US"/>
        </w:rPr>
        <w:t>от 24.04.2018 г. № 281)</w:t>
      </w:r>
      <w:r w:rsidRPr="00F061D3">
        <w:rPr>
          <w:szCs w:val="28"/>
        </w:rPr>
        <w:t>,</w:t>
      </w:r>
      <w:r w:rsidR="00466A8C">
        <w:rPr>
          <w:szCs w:val="28"/>
        </w:rPr>
        <w:t xml:space="preserve"> </w:t>
      </w:r>
      <w:r w:rsidR="007002DF" w:rsidRPr="00F061D3">
        <w:rPr>
          <w:szCs w:val="28"/>
        </w:rPr>
        <w:t>Совет</w:t>
      </w:r>
      <w:r w:rsidR="00D22482" w:rsidRPr="00F061D3">
        <w:rPr>
          <w:szCs w:val="28"/>
        </w:rPr>
        <w:t xml:space="preserve"> </w:t>
      </w:r>
      <w:proofErr w:type="spellStart"/>
      <w:r w:rsidR="00342D58">
        <w:rPr>
          <w:szCs w:val="28"/>
        </w:rPr>
        <w:t>Малокибякозинского</w:t>
      </w:r>
      <w:proofErr w:type="spellEnd"/>
      <w:r w:rsidR="00D22482" w:rsidRPr="00F061D3">
        <w:rPr>
          <w:szCs w:val="28"/>
        </w:rPr>
        <w:t xml:space="preserve"> сельского поселения </w:t>
      </w:r>
      <w:r w:rsidRPr="00F061D3">
        <w:rPr>
          <w:szCs w:val="28"/>
        </w:rPr>
        <w:t>Тюлячин</w:t>
      </w:r>
      <w:r w:rsidR="007002DF" w:rsidRPr="00F061D3">
        <w:rPr>
          <w:szCs w:val="28"/>
        </w:rPr>
        <w:t>ского муниципального района Республики Татарстан</w:t>
      </w:r>
      <w:r w:rsidR="00466A8C">
        <w:rPr>
          <w:szCs w:val="28"/>
        </w:rPr>
        <w:t xml:space="preserve"> </w:t>
      </w:r>
      <w:r w:rsidRPr="00F061D3">
        <w:rPr>
          <w:szCs w:val="28"/>
        </w:rPr>
        <w:t>решил,</w:t>
      </w:r>
    </w:p>
    <w:p w:rsidR="00466008" w:rsidRPr="00F061D3" w:rsidRDefault="00466008" w:rsidP="004D538E">
      <w:pPr>
        <w:pStyle w:val="ConsPlusNormal"/>
        <w:numPr>
          <w:ilvl w:val="0"/>
          <w:numId w:val="1"/>
        </w:numPr>
        <w:tabs>
          <w:tab w:val="left" w:pos="993"/>
        </w:tabs>
        <w:spacing w:line="276" w:lineRule="auto"/>
        <w:ind w:left="0" w:firstLine="567"/>
        <w:jc w:val="both"/>
        <w:rPr>
          <w:rFonts w:ascii="Times New Roman" w:hAnsi="Times New Roman" w:cs="Times New Roman"/>
          <w:sz w:val="28"/>
          <w:szCs w:val="28"/>
        </w:rPr>
      </w:pPr>
      <w:r w:rsidRPr="00F061D3">
        <w:rPr>
          <w:rFonts w:ascii="Times New Roman" w:hAnsi="Times New Roman" w:cs="Times New Roman"/>
          <w:sz w:val="28"/>
          <w:szCs w:val="28"/>
        </w:rPr>
        <w:t>Утвердить должностной оклад специалиста младшей группы должностей муниципальной службы в сельском поселении в размере 11 163 рубля.</w:t>
      </w:r>
    </w:p>
    <w:p w:rsidR="007002DF" w:rsidRPr="00F061D3" w:rsidRDefault="007002DF" w:rsidP="004D538E">
      <w:pPr>
        <w:pStyle w:val="ConsPlusNormal"/>
        <w:numPr>
          <w:ilvl w:val="0"/>
          <w:numId w:val="1"/>
        </w:numPr>
        <w:tabs>
          <w:tab w:val="left" w:pos="993"/>
        </w:tabs>
        <w:spacing w:line="276" w:lineRule="auto"/>
        <w:ind w:left="0" w:firstLine="567"/>
        <w:jc w:val="both"/>
        <w:rPr>
          <w:rFonts w:ascii="Times New Roman" w:hAnsi="Times New Roman" w:cs="Times New Roman"/>
          <w:sz w:val="28"/>
          <w:szCs w:val="28"/>
        </w:rPr>
      </w:pPr>
      <w:r w:rsidRPr="00F061D3">
        <w:rPr>
          <w:rFonts w:ascii="Times New Roman" w:hAnsi="Times New Roman" w:cs="Times New Roman"/>
          <w:sz w:val="28"/>
          <w:szCs w:val="28"/>
        </w:rPr>
        <w:t xml:space="preserve">Утвердить Положение об условиях оплаты труда депутатов, выборных должностных лиц и муниципальных служащих органов местного самоуправления </w:t>
      </w:r>
      <w:proofErr w:type="spellStart"/>
      <w:r w:rsidR="00342D58">
        <w:rPr>
          <w:rFonts w:ascii="Times New Roman" w:hAnsi="Times New Roman" w:cs="Times New Roman"/>
          <w:sz w:val="28"/>
          <w:szCs w:val="28"/>
        </w:rPr>
        <w:t>Малокибякозинского</w:t>
      </w:r>
      <w:proofErr w:type="spellEnd"/>
      <w:r w:rsidR="00D22482" w:rsidRPr="00F061D3">
        <w:rPr>
          <w:rFonts w:ascii="Times New Roman" w:hAnsi="Times New Roman" w:cs="Times New Roman"/>
          <w:sz w:val="28"/>
          <w:szCs w:val="28"/>
        </w:rPr>
        <w:t xml:space="preserve"> сельского поселения </w:t>
      </w:r>
      <w:r w:rsidR="00466008" w:rsidRPr="00F061D3">
        <w:rPr>
          <w:rFonts w:ascii="Times New Roman" w:hAnsi="Times New Roman" w:cs="Times New Roman"/>
          <w:sz w:val="28"/>
          <w:szCs w:val="28"/>
        </w:rPr>
        <w:t>Тюлячин</w:t>
      </w:r>
      <w:r w:rsidRPr="00F061D3">
        <w:rPr>
          <w:rFonts w:ascii="Times New Roman" w:hAnsi="Times New Roman" w:cs="Times New Roman"/>
          <w:sz w:val="28"/>
          <w:szCs w:val="28"/>
        </w:rPr>
        <w:t xml:space="preserve">ского муниципального района Республики Татарстан </w:t>
      </w:r>
      <w:r w:rsidR="00466008" w:rsidRPr="00F061D3">
        <w:rPr>
          <w:rFonts w:ascii="Times New Roman" w:hAnsi="Times New Roman" w:cs="Times New Roman"/>
          <w:sz w:val="28"/>
          <w:szCs w:val="28"/>
        </w:rPr>
        <w:t>согласно приложению №1</w:t>
      </w:r>
      <w:r w:rsidRPr="00F061D3">
        <w:rPr>
          <w:rFonts w:ascii="Times New Roman" w:hAnsi="Times New Roman" w:cs="Times New Roman"/>
          <w:sz w:val="28"/>
          <w:szCs w:val="28"/>
        </w:rPr>
        <w:t>.</w:t>
      </w:r>
    </w:p>
    <w:p w:rsidR="007E3BEB" w:rsidRPr="00F061D3" w:rsidRDefault="007E3BEB" w:rsidP="00695DD0">
      <w:pPr>
        <w:pStyle w:val="ConsPlusNormal"/>
        <w:suppressAutoHyphens/>
        <w:spacing w:line="276" w:lineRule="auto"/>
        <w:ind w:firstLine="567"/>
        <w:jc w:val="both"/>
        <w:rPr>
          <w:rFonts w:ascii="Times New Roman" w:hAnsi="Times New Roman" w:cs="Times New Roman"/>
          <w:sz w:val="28"/>
          <w:szCs w:val="28"/>
        </w:rPr>
      </w:pPr>
      <w:proofErr w:type="gramStart"/>
      <w:r w:rsidRPr="00F061D3">
        <w:rPr>
          <w:rFonts w:ascii="Times New Roman" w:hAnsi="Times New Roman" w:cs="Times New Roman"/>
          <w:sz w:val="28"/>
          <w:szCs w:val="28"/>
        </w:rPr>
        <w:lastRenderedPageBreak/>
        <w:t>3</w:t>
      </w:r>
      <w:r w:rsidR="00695DD0" w:rsidRPr="00F061D3">
        <w:rPr>
          <w:rFonts w:ascii="Times New Roman" w:hAnsi="Times New Roman" w:cs="Times New Roman"/>
          <w:sz w:val="28"/>
          <w:szCs w:val="28"/>
        </w:rPr>
        <w:t>.</w:t>
      </w:r>
      <w:r w:rsidRPr="00F061D3">
        <w:rPr>
          <w:rFonts w:ascii="Times New Roman" w:hAnsi="Times New Roman" w:cs="Times New Roman"/>
          <w:sz w:val="28"/>
          <w:szCs w:val="28"/>
        </w:rPr>
        <w:t xml:space="preserve">Размеры ежемесячного денежного вознаграждения главы муниципального образования, </w:t>
      </w:r>
      <w:r w:rsidR="00342D58">
        <w:rPr>
          <w:rFonts w:ascii="Times New Roman" w:hAnsi="Times New Roman" w:cs="Times New Roman"/>
          <w:sz w:val="28"/>
          <w:szCs w:val="28"/>
        </w:rPr>
        <w:t xml:space="preserve"> </w:t>
      </w:r>
      <w:r w:rsidRPr="00F061D3">
        <w:rPr>
          <w:rFonts w:ascii="Times New Roman" w:hAnsi="Times New Roman" w:cs="Times New Roman"/>
          <w:sz w:val="28"/>
          <w:szCs w:val="28"/>
        </w:rPr>
        <w:t xml:space="preserve">депутатов, выборных должностных лиц местного самоуправления, осуществляющих свои полномочия на постоянной основе, </w:t>
      </w:r>
      <w:proofErr w:type="spellStart"/>
      <w:r w:rsidR="00342D58">
        <w:rPr>
          <w:rFonts w:ascii="Times New Roman" w:hAnsi="Times New Roman" w:cs="Times New Roman"/>
          <w:sz w:val="28"/>
          <w:szCs w:val="28"/>
        </w:rPr>
        <w:t>Малокибякозинского</w:t>
      </w:r>
      <w:proofErr w:type="spellEnd"/>
      <w:r w:rsidR="00D22482" w:rsidRPr="00F061D3">
        <w:rPr>
          <w:rFonts w:ascii="Times New Roman" w:hAnsi="Times New Roman" w:cs="Times New Roman"/>
          <w:sz w:val="28"/>
          <w:szCs w:val="28"/>
        </w:rPr>
        <w:t xml:space="preserve"> сельского поселения </w:t>
      </w:r>
      <w:r w:rsidRPr="00F061D3">
        <w:rPr>
          <w:rFonts w:ascii="Times New Roman" w:hAnsi="Times New Roman" w:cs="Times New Roman"/>
          <w:sz w:val="28"/>
          <w:szCs w:val="28"/>
        </w:rPr>
        <w:t xml:space="preserve"> Тюлячинского муниципального района Республики Татарстан </w:t>
      </w:r>
      <w:r w:rsidR="00695DD0" w:rsidRPr="00F061D3">
        <w:rPr>
          <w:rFonts w:ascii="Times New Roman" w:hAnsi="Times New Roman" w:cs="Times New Roman"/>
          <w:sz w:val="28"/>
          <w:szCs w:val="28"/>
        </w:rPr>
        <w:t>согласно приложению № 2.</w:t>
      </w:r>
      <w:proofErr w:type="gramEnd"/>
    </w:p>
    <w:p w:rsidR="00711B43" w:rsidRPr="00F061D3" w:rsidRDefault="00695DD0" w:rsidP="004D538E">
      <w:pPr>
        <w:pStyle w:val="ConsPlusNormal"/>
        <w:suppressAutoHyphens/>
        <w:spacing w:line="276" w:lineRule="auto"/>
        <w:ind w:firstLine="567"/>
        <w:jc w:val="both"/>
        <w:rPr>
          <w:rFonts w:ascii="Times New Roman" w:hAnsi="Times New Roman" w:cs="Times New Roman"/>
          <w:sz w:val="28"/>
          <w:szCs w:val="28"/>
        </w:rPr>
      </w:pPr>
      <w:r w:rsidRPr="00F061D3">
        <w:rPr>
          <w:rFonts w:ascii="Times New Roman" w:hAnsi="Times New Roman" w:cs="Times New Roman"/>
          <w:sz w:val="28"/>
          <w:szCs w:val="28"/>
        </w:rPr>
        <w:t>4</w:t>
      </w:r>
      <w:r w:rsidR="00711B43" w:rsidRPr="00F061D3">
        <w:rPr>
          <w:rFonts w:ascii="Times New Roman" w:hAnsi="Times New Roman" w:cs="Times New Roman"/>
          <w:sz w:val="28"/>
          <w:szCs w:val="28"/>
        </w:rPr>
        <w:t>. Утвердить коэффициенты кратности, применяемые при исчислении размеров должностных окладов муниципальных служащих</w:t>
      </w:r>
      <w:r w:rsidR="00D22482" w:rsidRPr="00F061D3">
        <w:rPr>
          <w:rFonts w:ascii="Times New Roman" w:hAnsi="Times New Roman" w:cs="Times New Roman"/>
          <w:sz w:val="28"/>
          <w:szCs w:val="28"/>
        </w:rPr>
        <w:t xml:space="preserve"> </w:t>
      </w:r>
      <w:proofErr w:type="spellStart"/>
      <w:r w:rsidR="00342D58">
        <w:rPr>
          <w:rFonts w:ascii="Times New Roman" w:hAnsi="Times New Roman" w:cs="Times New Roman"/>
          <w:sz w:val="28"/>
          <w:szCs w:val="28"/>
        </w:rPr>
        <w:t>Малокибякозинского</w:t>
      </w:r>
      <w:proofErr w:type="spellEnd"/>
      <w:r w:rsidR="003F7D93">
        <w:rPr>
          <w:rFonts w:ascii="Times New Roman" w:hAnsi="Times New Roman" w:cs="Times New Roman"/>
          <w:sz w:val="28"/>
          <w:szCs w:val="28"/>
        </w:rPr>
        <w:t xml:space="preserve"> </w:t>
      </w:r>
      <w:r w:rsidR="00D22482" w:rsidRPr="00F061D3">
        <w:rPr>
          <w:rFonts w:ascii="Times New Roman" w:hAnsi="Times New Roman" w:cs="Times New Roman"/>
          <w:sz w:val="28"/>
          <w:szCs w:val="28"/>
        </w:rPr>
        <w:t>сельского поселения</w:t>
      </w:r>
      <w:r w:rsidR="00711B43" w:rsidRPr="00F061D3">
        <w:rPr>
          <w:rFonts w:ascii="Times New Roman" w:hAnsi="Times New Roman" w:cs="Times New Roman"/>
          <w:sz w:val="28"/>
          <w:szCs w:val="28"/>
        </w:rPr>
        <w:t xml:space="preserve"> Тюлячинского муниципального района Республики Татарстан согласно приложению №</w:t>
      </w:r>
      <w:r w:rsidR="007E3BEB" w:rsidRPr="00F061D3">
        <w:rPr>
          <w:rFonts w:ascii="Times New Roman" w:hAnsi="Times New Roman" w:cs="Times New Roman"/>
          <w:sz w:val="28"/>
          <w:szCs w:val="28"/>
        </w:rPr>
        <w:t>3</w:t>
      </w:r>
      <w:r w:rsidR="00711B43" w:rsidRPr="00F061D3">
        <w:rPr>
          <w:rFonts w:ascii="Times New Roman" w:hAnsi="Times New Roman" w:cs="Times New Roman"/>
          <w:sz w:val="28"/>
          <w:szCs w:val="28"/>
        </w:rPr>
        <w:t>.</w:t>
      </w:r>
    </w:p>
    <w:p w:rsidR="00466008" w:rsidRDefault="00711B43" w:rsidP="004D538E">
      <w:pPr>
        <w:pStyle w:val="ConsPlusNormal"/>
        <w:tabs>
          <w:tab w:val="left" w:pos="567"/>
        </w:tabs>
        <w:suppressAutoHyphens/>
        <w:spacing w:line="276" w:lineRule="auto"/>
        <w:jc w:val="both"/>
        <w:rPr>
          <w:rFonts w:ascii="Times New Roman" w:hAnsi="Times New Roman" w:cs="Times New Roman"/>
          <w:sz w:val="28"/>
          <w:szCs w:val="28"/>
        </w:rPr>
      </w:pPr>
      <w:r w:rsidRPr="00F061D3">
        <w:rPr>
          <w:rFonts w:ascii="Times New Roman" w:hAnsi="Times New Roman" w:cs="Times New Roman"/>
          <w:sz w:val="28"/>
          <w:szCs w:val="28"/>
        </w:rPr>
        <w:tab/>
      </w:r>
      <w:r w:rsidR="00695DD0" w:rsidRPr="00F061D3">
        <w:rPr>
          <w:rFonts w:ascii="Times New Roman" w:hAnsi="Times New Roman" w:cs="Times New Roman"/>
          <w:sz w:val="28"/>
          <w:szCs w:val="28"/>
        </w:rPr>
        <w:t>5</w:t>
      </w:r>
      <w:r w:rsidRPr="00F061D3">
        <w:rPr>
          <w:rFonts w:ascii="Times New Roman" w:hAnsi="Times New Roman" w:cs="Times New Roman"/>
          <w:sz w:val="28"/>
          <w:szCs w:val="28"/>
        </w:rPr>
        <w:t>.</w:t>
      </w:r>
      <w:r w:rsidR="00466008" w:rsidRPr="00F061D3">
        <w:rPr>
          <w:rFonts w:ascii="Times New Roman" w:hAnsi="Times New Roman" w:cs="Times New Roman"/>
          <w:sz w:val="28"/>
          <w:szCs w:val="28"/>
        </w:rPr>
        <w:t>Установить, что размеры должностных</w:t>
      </w:r>
      <w:r w:rsidR="00E32D6A" w:rsidRPr="00F061D3">
        <w:rPr>
          <w:rFonts w:ascii="Times New Roman" w:hAnsi="Times New Roman" w:cs="Times New Roman"/>
          <w:sz w:val="28"/>
          <w:szCs w:val="28"/>
        </w:rPr>
        <w:t xml:space="preserve"> окладов муниципальных служащих</w:t>
      </w:r>
      <w:r w:rsidR="00466008" w:rsidRPr="00F061D3">
        <w:rPr>
          <w:rFonts w:ascii="Times New Roman" w:hAnsi="Times New Roman" w:cs="Times New Roman"/>
          <w:sz w:val="28"/>
          <w:szCs w:val="28"/>
        </w:rPr>
        <w:t xml:space="preserve">, а также размеры ежемесячных и </w:t>
      </w:r>
      <w:r w:rsidR="009F1F40" w:rsidRPr="00F061D3">
        <w:rPr>
          <w:rFonts w:ascii="Times New Roman" w:hAnsi="Times New Roman" w:cs="Times New Roman"/>
          <w:sz w:val="28"/>
          <w:szCs w:val="28"/>
        </w:rPr>
        <w:t>иных дополнительных надбавок,</w:t>
      </w:r>
      <w:r w:rsidR="00466008" w:rsidRPr="00F061D3">
        <w:rPr>
          <w:rFonts w:ascii="Times New Roman" w:hAnsi="Times New Roman" w:cs="Times New Roman"/>
          <w:sz w:val="28"/>
          <w:szCs w:val="28"/>
        </w:rPr>
        <w:t xml:space="preserve"> и выплат подлежат округлению до целого рубля в сторону увеличения.</w:t>
      </w:r>
    </w:p>
    <w:p w:rsidR="0004267C" w:rsidRPr="00E40D14" w:rsidRDefault="0004267C" w:rsidP="0004267C">
      <w:pPr>
        <w:pStyle w:val="ConsPlusNormal"/>
        <w:tabs>
          <w:tab w:val="left" w:pos="567"/>
        </w:tabs>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0D14">
        <w:rPr>
          <w:rFonts w:ascii="Times New Roman" w:hAnsi="Times New Roman" w:cs="Times New Roman"/>
          <w:sz w:val="28"/>
          <w:szCs w:val="28"/>
        </w:rPr>
        <w:t>6.</w:t>
      </w:r>
      <w:r>
        <w:rPr>
          <w:rFonts w:ascii="Times New Roman" w:hAnsi="Times New Roman" w:cs="Times New Roman"/>
          <w:sz w:val="28"/>
          <w:szCs w:val="28"/>
        </w:rPr>
        <w:t xml:space="preserve"> </w:t>
      </w:r>
      <w:r w:rsidRPr="00E40D14">
        <w:rPr>
          <w:rFonts w:ascii="Times New Roman" w:hAnsi="Times New Roman" w:cs="Times New Roman"/>
          <w:sz w:val="28"/>
          <w:szCs w:val="28"/>
        </w:rPr>
        <w:t>Признать утратившим силу:</w:t>
      </w:r>
    </w:p>
    <w:p w:rsidR="0004267C" w:rsidRPr="006535A4" w:rsidRDefault="0004267C" w:rsidP="0004267C">
      <w:pPr>
        <w:shd w:val="clear" w:color="auto" w:fill="FFFFFF"/>
        <w:spacing w:line="202" w:lineRule="atLeast"/>
        <w:jc w:val="both"/>
        <w:rPr>
          <w:bCs/>
          <w:color w:val="000000"/>
          <w:szCs w:val="28"/>
        </w:rPr>
      </w:pPr>
      <w:r w:rsidRPr="005808EF">
        <w:rPr>
          <w:szCs w:val="28"/>
        </w:rPr>
        <w:t xml:space="preserve">- решение Совета </w:t>
      </w:r>
      <w:proofErr w:type="spellStart"/>
      <w:r w:rsidR="00546951">
        <w:rPr>
          <w:szCs w:val="28"/>
        </w:rPr>
        <w:t>Малокибякозинского</w:t>
      </w:r>
      <w:proofErr w:type="spellEnd"/>
      <w:r w:rsidR="00546951">
        <w:rPr>
          <w:szCs w:val="28"/>
        </w:rPr>
        <w:t xml:space="preserve"> </w:t>
      </w:r>
      <w:r w:rsidRPr="005808EF">
        <w:rPr>
          <w:szCs w:val="28"/>
        </w:rPr>
        <w:t xml:space="preserve"> сельского поселения Тюлячинского муниципального района от  29.09.2017 г. № </w:t>
      </w:r>
      <w:r w:rsidR="00546951">
        <w:rPr>
          <w:szCs w:val="28"/>
        </w:rPr>
        <w:t>61</w:t>
      </w:r>
      <w:r w:rsidRPr="005808EF">
        <w:rPr>
          <w:szCs w:val="28"/>
        </w:rPr>
        <w:t xml:space="preserve">-1 </w:t>
      </w:r>
      <w:r>
        <w:rPr>
          <w:szCs w:val="28"/>
        </w:rPr>
        <w:t>«</w:t>
      </w:r>
      <w:r w:rsidRPr="005808EF">
        <w:rPr>
          <w:bCs/>
          <w:color w:val="000000"/>
          <w:szCs w:val="28"/>
        </w:rPr>
        <w:t>Об индексации размеров денежных вознаграждений выборных должност</w:t>
      </w:r>
      <w:r w:rsidR="00546951">
        <w:rPr>
          <w:bCs/>
          <w:color w:val="000000"/>
          <w:szCs w:val="28"/>
        </w:rPr>
        <w:t>ных лиц местного самоуправления</w:t>
      </w:r>
      <w:r w:rsidRPr="005808EF">
        <w:rPr>
          <w:bCs/>
          <w:color w:val="000000"/>
          <w:szCs w:val="28"/>
        </w:rPr>
        <w:t xml:space="preserve">, осуществляющих свои полномочия на постоянной основе и месячных должностных окладов муниципальных служащих  </w:t>
      </w:r>
      <w:r w:rsidR="00546951">
        <w:rPr>
          <w:bCs/>
          <w:color w:val="000000"/>
          <w:szCs w:val="28"/>
        </w:rPr>
        <w:t>Малокибякозинского</w:t>
      </w:r>
      <w:bookmarkStart w:id="0" w:name="_GoBack"/>
      <w:bookmarkEnd w:id="0"/>
      <w:r w:rsidRPr="005808EF">
        <w:rPr>
          <w:bCs/>
          <w:color w:val="000000"/>
          <w:szCs w:val="28"/>
        </w:rPr>
        <w:t xml:space="preserve"> сельского поселения Тюлячинского муниципального района Республики Татарстан</w:t>
      </w:r>
      <w:r>
        <w:rPr>
          <w:bCs/>
          <w:color w:val="000000"/>
          <w:szCs w:val="28"/>
        </w:rPr>
        <w:t>»;</w:t>
      </w:r>
    </w:p>
    <w:p w:rsidR="0004267C" w:rsidRDefault="0004267C" w:rsidP="00D22482">
      <w:pPr>
        <w:pStyle w:val="ConsPlusNormal"/>
        <w:tabs>
          <w:tab w:val="left" w:pos="567"/>
        </w:tabs>
        <w:suppressAutoHyphens/>
        <w:spacing w:line="276" w:lineRule="auto"/>
        <w:jc w:val="both"/>
        <w:rPr>
          <w:rFonts w:ascii="Times New Roman" w:hAnsi="Times New Roman" w:cs="Times New Roman"/>
          <w:sz w:val="28"/>
          <w:szCs w:val="28"/>
        </w:rPr>
      </w:pPr>
    </w:p>
    <w:p w:rsidR="008551AC" w:rsidRPr="00F061D3" w:rsidRDefault="0004267C" w:rsidP="00D22482">
      <w:pPr>
        <w:pStyle w:val="ConsPlusNormal"/>
        <w:tabs>
          <w:tab w:val="left" w:pos="567"/>
        </w:tabs>
        <w:suppressAutoHyphen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8551AC" w:rsidRPr="00F061D3">
        <w:rPr>
          <w:rFonts w:ascii="Times New Roman" w:hAnsi="Times New Roman" w:cs="Times New Roman"/>
          <w:sz w:val="28"/>
          <w:szCs w:val="28"/>
        </w:rPr>
        <w:t xml:space="preserve">.Настоящее решение вступает в силу со дня его официального опубликования и распространяется на правоотношения, возникшие с 1 </w:t>
      </w:r>
      <w:r w:rsidR="00D82924" w:rsidRPr="00F061D3">
        <w:rPr>
          <w:rFonts w:ascii="Times New Roman" w:hAnsi="Times New Roman" w:cs="Times New Roman"/>
          <w:sz w:val="28"/>
          <w:szCs w:val="28"/>
        </w:rPr>
        <w:t xml:space="preserve">апреля </w:t>
      </w:r>
      <w:r w:rsidR="008551AC" w:rsidRPr="00F061D3">
        <w:rPr>
          <w:rFonts w:ascii="Times New Roman" w:hAnsi="Times New Roman" w:cs="Times New Roman"/>
          <w:sz w:val="28"/>
          <w:szCs w:val="28"/>
        </w:rPr>
        <w:t xml:space="preserve">2018 года. </w:t>
      </w:r>
    </w:p>
    <w:p w:rsidR="007002DF" w:rsidRPr="00F061D3" w:rsidRDefault="0004267C" w:rsidP="004D538E">
      <w:pPr>
        <w:pStyle w:val="ConsPlusNormal"/>
        <w:suppressAutoHyphens/>
        <w:spacing w:line="276"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8</w:t>
      </w:r>
      <w:r w:rsidR="007002DF" w:rsidRPr="00F061D3">
        <w:rPr>
          <w:rFonts w:ascii="Times New Roman" w:hAnsi="Times New Roman" w:cs="Times New Roman"/>
          <w:sz w:val="28"/>
          <w:szCs w:val="28"/>
        </w:rPr>
        <w:t>.</w:t>
      </w:r>
      <w:proofErr w:type="gramStart"/>
      <w:r w:rsidR="007002DF" w:rsidRPr="00F061D3">
        <w:rPr>
          <w:rFonts w:ascii="Times New Roman" w:hAnsi="Times New Roman" w:cs="Times New Roman"/>
          <w:sz w:val="28"/>
          <w:szCs w:val="28"/>
        </w:rPr>
        <w:t>Контроль за</w:t>
      </w:r>
      <w:proofErr w:type="gramEnd"/>
      <w:r w:rsidR="007002DF" w:rsidRPr="00F061D3">
        <w:rPr>
          <w:rFonts w:ascii="Times New Roman" w:hAnsi="Times New Roman" w:cs="Times New Roman"/>
          <w:sz w:val="28"/>
          <w:szCs w:val="28"/>
        </w:rPr>
        <w:t xml:space="preserve"> исполнением настоящего решения </w:t>
      </w:r>
      <w:r w:rsidR="00D22482" w:rsidRPr="00F061D3">
        <w:rPr>
          <w:rFonts w:ascii="Times New Roman" w:hAnsi="Times New Roman" w:cs="Times New Roman"/>
          <w:sz w:val="28"/>
          <w:szCs w:val="28"/>
        </w:rPr>
        <w:t>оставляю за собой.</w:t>
      </w:r>
    </w:p>
    <w:p w:rsidR="007002DF" w:rsidRPr="00F061D3" w:rsidRDefault="007002DF" w:rsidP="007002DF">
      <w:pPr>
        <w:pStyle w:val="ConsPlusNormal"/>
        <w:suppressAutoHyphens/>
        <w:ind w:firstLine="709"/>
        <w:jc w:val="both"/>
        <w:rPr>
          <w:rFonts w:ascii="Times New Roman" w:hAnsi="Times New Roman" w:cs="Times New Roman"/>
          <w:sz w:val="28"/>
          <w:szCs w:val="28"/>
        </w:rPr>
      </w:pPr>
    </w:p>
    <w:p w:rsidR="007002DF" w:rsidRDefault="007002DF" w:rsidP="007002DF">
      <w:pPr>
        <w:pStyle w:val="ConsPlusNormal"/>
        <w:suppressAutoHyphens/>
        <w:ind w:firstLine="709"/>
        <w:jc w:val="both"/>
        <w:rPr>
          <w:rFonts w:ascii="Times New Roman" w:hAnsi="Times New Roman" w:cs="Times New Roman"/>
          <w:sz w:val="28"/>
          <w:szCs w:val="28"/>
        </w:rPr>
      </w:pPr>
    </w:p>
    <w:p w:rsidR="009150A5" w:rsidRPr="00F061D3" w:rsidRDefault="009150A5" w:rsidP="007002DF">
      <w:pPr>
        <w:pStyle w:val="ConsPlusNormal"/>
        <w:suppressAutoHyphens/>
        <w:ind w:firstLine="709"/>
        <w:jc w:val="both"/>
        <w:rPr>
          <w:rFonts w:ascii="Times New Roman" w:hAnsi="Times New Roman" w:cs="Times New Roman"/>
          <w:sz w:val="28"/>
          <w:szCs w:val="28"/>
        </w:rPr>
      </w:pPr>
    </w:p>
    <w:p w:rsidR="00D22482" w:rsidRPr="00F061D3" w:rsidRDefault="007002DF" w:rsidP="007002DF">
      <w:pPr>
        <w:spacing w:line="240" w:lineRule="auto"/>
        <w:ind w:firstLine="709"/>
        <w:jc w:val="both"/>
      </w:pPr>
      <w:r w:rsidRPr="00F061D3">
        <w:t xml:space="preserve">Глава </w:t>
      </w:r>
      <w:proofErr w:type="spellStart"/>
      <w:r w:rsidR="00342D58">
        <w:t>Малокибякозинского</w:t>
      </w:r>
      <w:proofErr w:type="spellEnd"/>
    </w:p>
    <w:p w:rsidR="007002DF" w:rsidRPr="00F061D3" w:rsidRDefault="00D22482" w:rsidP="007002DF">
      <w:pPr>
        <w:spacing w:line="240" w:lineRule="auto"/>
        <w:ind w:firstLine="709"/>
        <w:jc w:val="both"/>
      </w:pPr>
      <w:r w:rsidRPr="00F061D3">
        <w:t xml:space="preserve">сельского поселения </w:t>
      </w:r>
      <w:r w:rsidR="00466008" w:rsidRPr="00F061D3">
        <w:t>Тюлячин</w:t>
      </w:r>
      <w:r w:rsidR="007002DF" w:rsidRPr="00F061D3">
        <w:t>ского</w:t>
      </w:r>
    </w:p>
    <w:p w:rsidR="007002DF" w:rsidRPr="00F061D3" w:rsidRDefault="007002DF" w:rsidP="007002DF">
      <w:pPr>
        <w:spacing w:line="240" w:lineRule="auto"/>
        <w:ind w:firstLine="709"/>
        <w:jc w:val="both"/>
      </w:pPr>
      <w:r w:rsidRPr="00F061D3">
        <w:t>муниципального района</w:t>
      </w:r>
    </w:p>
    <w:p w:rsidR="007002DF" w:rsidRPr="00F061D3" w:rsidRDefault="007002DF" w:rsidP="007002DF">
      <w:pPr>
        <w:spacing w:line="240" w:lineRule="auto"/>
        <w:ind w:firstLine="709"/>
        <w:jc w:val="both"/>
      </w:pPr>
      <w:r w:rsidRPr="00F061D3">
        <w:t>Республики Татарстан</w:t>
      </w:r>
      <w:r w:rsidRPr="00F061D3">
        <w:tab/>
      </w:r>
      <w:r w:rsidRPr="00F061D3">
        <w:tab/>
      </w:r>
      <w:r w:rsidRPr="00F061D3">
        <w:tab/>
      </w:r>
      <w:r w:rsidRPr="00F061D3">
        <w:tab/>
      </w:r>
      <w:r w:rsidR="00342D58">
        <w:t xml:space="preserve">                       </w:t>
      </w:r>
      <w:proofErr w:type="spellStart"/>
      <w:r w:rsidR="00342D58">
        <w:t>И.Г.Загидуллин</w:t>
      </w:r>
      <w:proofErr w:type="spellEnd"/>
    </w:p>
    <w:p w:rsidR="007002DF" w:rsidRPr="00F061D3" w:rsidRDefault="007002DF" w:rsidP="007002DF">
      <w:pPr>
        <w:spacing w:line="240" w:lineRule="auto"/>
        <w:ind w:firstLine="709"/>
        <w:jc w:val="both"/>
      </w:pPr>
    </w:p>
    <w:p w:rsidR="007002DF" w:rsidRPr="00F061D3" w:rsidRDefault="007002DF" w:rsidP="007002DF">
      <w:pPr>
        <w:spacing w:line="240" w:lineRule="auto"/>
        <w:ind w:firstLine="709"/>
        <w:jc w:val="both"/>
        <w:sectPr w:rsidR="007002DF" w:rsidRPr="00F061D3" w:rsidSect="008551AC">
          <w:pgSz w:w="11907" w:h="16840"/>
          <w:pgMar w:top="1134" w:right="851" w:bottom="1134" w:left="1418" w:header="284" w:footer="720" w:gutter="0"/>
          <w:cols w:space="720"/>
          <w:titlePg/>
          <w:docGrid w:linePitch="381"/>
        </w:sectPr>
      </w:pPr>
      <w:r w:rsidRPr="00F061D3">
        <w:tab/>
      </w:r>
    </w:p>
    <w:p w:rsidR="007002DF" w:rsidRPr="00F061D3" w:rsidRDefault="00466008"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lastRenderedPageBreak/>
        <w:t>Приложение №1к</w:t>
      </w:r>
    </w:p>
    <w:p w:rsidR="00D22482" w:rsidRPr="00F061D3" w:rsidRDefault="007002DF"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решени</w:t>
      </w:r>
      <w:r w:rsidR="00466008" w:rsidRPr="00F061D3">
        <w:rPr>
          <w:rFonts w:ascii="Times New Roman" w:hAnsi="Times New Roman" w:cs="Times New Roman"/>
          <w:sz w:val="28"/>
          <w:szCs w:val="28"/>
        </w:rPr>
        <w:t>ю</w:t>
      </w:r>
      <w:r w:rsidRPr="00F061D3">
        <w:rPr>
          <w:rFonts w:ascii="Times New Roman" w:hAnsi="Times New Roman" w:cs="Times New Roman"/>
          <w:sz w:val="28"/>
          <w:szCs w:val="28"/>
        </w:rPr>
        <w:t xml:space="preserve"> Совета</w:t>
      </w:r>
    </w:p>
    <w:p w:rsidR="008F7514" w:rsidRPr="00F061D3" w:rsidRDefault="00342D58" w:rsidP="007002DF">
      <w:pPr>
        <w:pStyle w:val="ConsPlusNormal"/>
        <w:ind w:left="5670"/>
        <w:rPr>
          <w:rFonts w:ascii="Times New Roman" w:hAnsi="Times New Roman" w:cs="Times New Roman"/>
          <w:sz w:val="28"/>
          <w:szCs w:val="28"/>
        </w:rPr>
      </w:pPr>
      <w:proofErr w:type="spellStart"/>
      <w:r>
        <w:rPr>
          <w:rFonts w:ascii="Times New Roman" w:hAnsi="Times New Roman" w:cs="Times New Roman"/>
          <w:sz w:val="28"/>
          <w:szCs w:val="28"/>
        </w:rPr>
        <w:t>Малокибякозинского</w:t>
      </w:r>
      <w:proofErr w:type="spellEnd"/>
      <w:r w:rsidR="00D22482" w:rsidRPr="00F061D3">
        <w:rPr>
          <w:rFonts w:ascii="Times New Roman" w:hAnsi="Times New Roman" w:cs="Times New Roman"/>
          <w:sz w:val="28"/>
          <w:szCs w:val="28"/>
        </w:rPr>
        <w:t xml:space="preserve"> сельского </w:t>
      </w:r>
      <w:proofErr w:type="spellStart"/>
      <w:r w:rsidR="00D22482" w:rsidRPr="00F061D3">
        <w:rPr>
          <w:rFonts w:ascii="Times New Roman" w:hAnsi="Times New Roman" w:cs="Times New Roman"/>
          <w:sz w:val="28"/>
          <w:szCs w:val="28"/>
        </w:rPr>
        <w:t>поселения</w:t>
      </w:r>
      <w:r w:rsidR="00466008" w:rsidRPr="00F061D3">
        <w:rPr>
          <w:rFonts w:ascii="Times New Roman" w:hAnsi="Times New Roman" w:cs="Times New Roman"/>
          <w:sz w:val="28"/>
          <w:szCs w:val="28"/>
        </w:rPr>
        <w:t>Тюлячин</w:t>
      </w:r>
      <w:r w:rsidR="007002DF" w:rsidRPr="00F061D3">
        <w:rPr>
          <w:rFonts w:ascii="Times New Roman" w:hAnsi="Times New Roman" w:cs="Times New Roman"/>
          <w:sz w:val="28"/>
          <w:szCs w:val="28"/>
        </w:rPr>
        <w:t>ского</w:t>
      </w:r>
      <w:proofErr w:type="spellEnd"/>
      <w:r w:rsidR="007002DF" w:rsidRPr="00F061D3">
        <w:rPr>
          <w:rFonts w:ascii="Times New Roman" w:hAnsi="Times New Roman" w:cs="Times New Roman"/>
          <w:sz w:val="28"/>
          <w:szCs w:val="28"/>
        </w:rPr>
        <w:t xml:space="preserve"> муниципального района </w:t>
      </w:r>
    </w:p>
    <w:p w:rsidR="008F7514" w:rsidRPr="00F061D3" w:rsidRDefault="007002DF"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Республики Татарстан </w:t>
      </w:r>
    </w:p>
    <w:p w:rsidR="007002DF" w:rsidRPr="00F061D3" w:rsidRDefault="007002DF" w:rsidP="007002DF">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от </w:t>
      </w:r>
      <w:r w:rsidR="008F7514" w:rsidRPr="00F061D3">
        <w:rPr>
          <w:rFonts w:ascii="Times New Roman" w:hAnsi="Times New Roman" w:cs="Times New Roman"/>
          <w:sz w:val="28"/>
          <w:szCs w:val="28"/>
        </w:rPr>
        <w:t>«</w:t>
      </w:r>
      <w:r w:rsidR="00342D58">
        <w:rPr>
          <w:rFonts w:ascii="Times New Roman" w:hAnsi="Times New Roman" w:cs="Times New Roman"/>
          <w:sz w:val="28"/>
          <w:szCs w:val="28"/>
        </w:rPr>
        <w:t>18</w:t>
      </w:r>
      <w:r w:rsidR="008F7514" w:rsidRPr="00F061D3">
        <w:rPr>
          <w:rFonts w:ascii="Times New Roman" w:hAnsi="Times New Roman" w:cs="Times New Roman"/>
          <w:sz w:val="28"/>
          <w:szCs w:val="28"/>
        </w:rPr>
        <w:t xml:space="preserve">» </w:t>
      </w:r>
      <w:r w:rsidR="00342D58">
        <w:rPr>
          <w:rFonts w:ascii="Times New Roman" w:hAnsi="Times New Roman" w:cs="Times New Roman"/>
          <w:sz w:val="28"/>
          <w:szCs w:val="28"/>
        </w:rPr>
        <w:t>мая</w:t>
      </w:r>
      <w:r w:rsidR="00A20A6F">
        <w:rPr>
          <w:rFonts w:ascii="Times New Roman" w:hAnsi="Times New Roman" w:cs="Times New Roman"/>
          <w:sz w:val="28"/>
          <w:szCs w:val="28"/>
        </w:rPr>
        <w:t xml:space="preserve"> </w:t>
      </w:r>
      <w:r w:rsidR="008F7514" w:rsidRPr="00F061D3">
        <w:rPr>
          <w:rFonts w:ascii="Times New Roman" w:hAnsi="Times New Roman" w:cs="Times New Roman"/>
          <w:sz w:val="28"/>
          <w:szCs w:val="28"/>
        </w:rPr>
        <w:t>2018 г.</w:t>
      </w:r>
      <w:r w:rsidRPr="00F061D3">
        <w:rPr>
          <w:rFonts w:ascii="Times New Roman" w:hAnsi="Times New Roman" w:cs="Times New Roman"/>
          <w:sz w:val="28"/>
          <w:szCs w:val="28"/>
        </w:rPr>
        <w:t xml:space="preserve"> № </w:t>
      </w:r>
      <w:r w:rsidR="00342D58">
        <w:rPr>
          <w:rFonts w:ascii="Times New Roman" w:hAnsi="Times New Roman" w:cs="Times New Roman"/>
          <w:sz w:val="28"/>
          <w:szCs w:val="28"/>
        </w:rPr>
        <w:t>89</w:t>
      </w:r>
    </w:p>
    <w:p w:rsidR="007002DF" w:rsidRPr="00F061D3" w:rsidRDefault="007002DF" w:rsidP="007002DF">
      <w:pPr>
        <w:pStyle w:val="ConsPlusNormal"/>
        <w:rPr>
          <w:rFonts w:ascii="Times New Roman" w:hAnsi="Times New Roman" w:cs="Times New Roman"/>
          <w:sz w:val="28"/>
          <w:szCs w:val="28"/>
        </w:rPr>
      </w:pPr>
    </w:p>
    <w:p w:rsidR="007002DF" w:rsidRPr="00F061D3" w:rsidRDefault="007002DF" w:rsidP="007002DF">
      <w:pPr>
        <w:pStyle w:val="ConsPlusNormal"/>
        <w:rPr>
          <w:rFonts w:ascii="Times New Roman" w:hAnsi="Times New Roman" w:cs="Times New Roman"/>
          <w:sz w:val="28"/>
          <w:szCs w:val="28"/>
        </w:rPr>
      </w:pPr>
    </w:p>
    <w:p w:rsidR="009F1F40" w:rsidRPr="00F061D3" w:rsidRDefault="007002DF" w:rsidP="00D82924">
      <w:pPr>
        <w:pStyle w:val="ConsPlusNormal"/>
        <w:ind w:right="-1"/>
        <w:jc w:val="center"/>
        <w:rPr>
          <w:rFonts w:ascii="Times New Roman" w:hAnsi="Times New Roman" w:cs="Times New Roman"/>
          <w:b/>
          <w:sz w:val="28"/>
          <w:szCs w:val="28"/>
        </w:rPr>
      </w:pPr>
      <w:r w:rsidRPr="00F061D3">
        <w:rPr>
          <w:rFonts w:ascii="Times New Roman" w:hAnsi="Times New Roman" w:cs="Times New Roman"/>
          <w:b/>
          <w:sz w:val="28"/>
          <w:szCs w:val="28"/>
        </w:rPr>
        <w:t xml:space="preserve">Положение об условиях оплаты труда депутатов, выборных должностных лиц и муниципальных служащих органов местного самоуправления </w:t>
      </w:r>
    </w:p>
    <w:p w:rsidR="007002DF" w:rsidRPr="00F061D3" w:rsidRDefault="00342D58" w:rsidP="00D82924">
      <w:pPr>
        <w:pStyle w:val="ConsPlusNormal"/>
        <w:ind w:right="-1"/>
        <w:jc w:val="center"/>
        <w:rPr>
          <w:rFonts w:ascii="Times New Roman" w:hAnsi="Times New Roman" w:cs="Times New Roman"/>
          <w:b/>
          <w:sz w:val="28"/>
          <w:szCs w:val="28"/>
        </w:rPr>
      </w:pPr>
      <w:proofErr w:type="spellStart"/>
      <w:r>
        <w:rPr>
          <w:rFonts w:ascii="Times New Roman" w:hAnsi="Times New Roman" w:cs="Times New Roman"/>
          <w:b/>
          <w:sz w:val="28"/>
          <w:szCs w:val="28"/>
        </w:rPr>
        <w:t>Малокибякозинского</w:t>
      </w:r>
      <w:proofErr w:type="spellEnd"/>
      <w:r w:rsidR="00D22482" w:rsidRPr="00F061D3">
        <w:rPr>
          <w:rFonts w:ascii="Times New Roman" w:hAnsi="Times New Roman" w:cs="Times New Roman"/>
          <w:b/>
          <w:sz w:val="28"/>
          <w:szCs w:val="28"/>
        </w:rPr>
        <w:t xml:space="preserve"> сельского поседения </w:t>
      </w:r>
      <w:r w:rsidR="008F7514" w:rsidRPr="00F061D3">
        <w:rPr>
          <w:rFonts w:ascii="Times New Roman" w:hAnsi="Times New Roman" w:cs="Times New Roman"/>
          <w:b/>
          <w:sz w:val="28"/>
          <w:szCs w:val="28"/>
        </w:rPr>
        <w:t>Тюлячин</w:t>
      </w:r>
      <w:r w:rsidR="007002DF" w:rsidRPr="00F061D3">
        <w:rPr>
          <w:rFonts w:ascii="Times New Roman" w:hAnsi="Times New Roman" w:cs="Times New Roman"/>
          <w:b/>
          <w:sz w:val="28"/>
          <w:szCs w:val="28"/>
        </w:rPr>
        <w:t>ского муниципального района Республики Татарстан</w:t>
      </w:r>
    </w:p>
    <w:p w:rsidR="007002DF" w:rsidRPr="00F061D3" w:rsidRDefault="007002DF" w:rsidP="007002DF">
      <w:pPr>
        <w:pStyle w:val="ConsPlusNormal"/>
        <w:rPr>
          <w:rFonts w:ascii="Times New Roman" w:hAnsi="Times New Roman" w:cs="Times New Roman"/>
          <w:b/>
          <w:sz w:val="28"/>
          <w:szCs w:val="28"/>
        </w:rPr>
      </w:pPr>
    </w:p>
    <w:p w:rsidR="007002DF" w:rsidRPr="00F061D3" w:rsidRDefault="007002DF" w:rsidP="009F1F40">
      <w:pPr>
        <w:pStyle w:val="ConsPlusNormal"/>
        <w:numPr>
          <w:ilvl w:val="0"/>
          <w:numId w:val="10"/>
        </w:numPr>
        <w:suppressAutoHyphens/>
        <w:ind w:left="0" w:firstLine="426"/>
        <w:jc w:val="center"/>
        <w:rPr>
          <w:rFonts w:ascii="Times New Roman" w:hAnsi="Times New Roman" w:cs="Times New Roman"/>
          <w:b/>
          <w:sz w:val="28"/>
          <w:szCs w:val="28"/>
        </w:rPr>
      </w:pPr>
      <w:r w:rsidRPr="00F061D3">
        <w:rPr>
          <w:rFonts w:ascii="Times New Roman" w:hAnsi="Times New Roman" w:cs="Times New Roman"/>
          <w:b/>
          <w:sz w:val="28"/>
          <w:szCs w:val="28"/>
        </w:rPr>
        <w:t>Общие положения</w:t>
      </w:r>
    </w:p>
    <w:p w:rsidR="00D82924" w:rsidRPr="00F061D3" w:rsidRDefault="00D82924" w:rsidP="008551AC">
      <w:pPr>
        <w:pStyle w:val="ConsPlusNormal"/>
        <w:suppressAutoHyphens/>
        <w:ind w:left="1069"/>
        <w:jc w:val="center"/>
        <w:rPr>
          <w:rFonts w:ascii="Times New Roman" w:hAnsi="Times New Roman" w:cs="Times New Roman"/>
          <w:b/>
          <w:sz w:val="28"/>
          <w:szCs w:val="28"/>
        </w:rPr>
      </w:pP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sz w:val="28"/>
          <w:szCs w:val="28"/>
        </w:rPr>
        <w:tab/>
      </w:r>
      <w:proofErr w:type="gramStart"/>
      <w:r w:rsidRPr="00F061D3">
        <w:rPr>
          <w:rFonts w:ascii="Times New Roman" w:hAnsi="Times New Roman" w:cs="Times New Roman"/>
          <w:sz w:val="28"/>
          <w:szCs w:val="28"/>
        </w:rPr>
        <w:t>1.</w:t>
      </w:r>
      <w:r w:rsidR="007002DF" w:rsidRPr="00F061D3">
        <w:rPr>
          <w:rFonts w:ascii="Times New Roman" w:hAnsi="Times New Roman" w:cs="Times New Roman"/>
          <w:sz w:val="28"/>
          <w:szCs w:val="28"/>
        </w:rPr>
        <w:t>Настоящее Положение вводится в действие в соответствии с Кодексом Республики Татарстан о муниципальной службе от 25.06.2013 №50-ЗРТ,</w:t>
      </w:r>
      <w:r w:rsidR="00E647BE" w:rsidRPr="00E647BE">
        <w:rPr>
          <w:rFonts w:ascii="Times New Roman" w:hAnsi="Times New Roman" w:cs="Times New Roman"/>
          <w:sz w:val="28"/>
          <w:szCs w:val="28"/>
        </w:rPr>
        <w:t xml:space="preserve"> </w:t>
      </w:r>
      <w:r w:rsidR="00E647BE" w:rsidRPr="00F061D3">
        <w:rPr>
          <w:rFonts w:ascii="Times New Roman" w:hAnsi="Times New Roman" w:cs="Times New Roman"/>
          <w:sz w:val="28"/>
          <w:szCs w:val="28"/>
        </w:rPr>
        <w:t>Законом Республики Татарстан от 12.02.2009 года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sidR="00E647BE">
        <w:rPr>
          <w:rFonts w:ascii="Times New Roman" w:hAnsi="Times New Roman" w:cs="Times New Roman"/>
          <w:sz w:val="28"/>
          <w:szCs w:val="28"/>
        </w:rPr>
        <w:t>,</w:t>
      </w:r>
      <w:r w:rsidR="007002DF" w:rsidRPr="00F061D3">
        <w:rPr>
          <w:rFonts w:ascii="Times New Roman" w:hAnsi="Times New Roman" w:cs="Times New Roman"/>
          <w:sz w:val="28"/>
          <w:szCs w:val="28"/>
        </w:rPr>
        <w:t xml:space="preserve"> постановлением Кабинета Министров Республики Татарстан от 28.03.2018</w:t>
      </w:r>
      <w:r w:rsidR="008F7514" w:rsidRPr="00F061D3">
        <w:rPr>
          <w:rFonts w:ascii="Times New Roman" w:hAnsi="Times New Roman" w:cs="Times New Roman"/>
          <w:sz w:val="28"/>
          <w:szCs w:val="28"/>
        </w:rPr>
        <w:t xml:space="preserve"> г. №182 </w:t>
      </w:r>
      <w:r w:rsidR="007002DF" w:rsidRPr="00F061D3">
        <w:rPr>
          <w:rFonts w:ascii="Times New Roman" w:hAnsi="Times New Roman" w:cs="Times New Roman"/>
          <w:sz w:val="28"/>
          <w:szCs w:val="28"/>
        </w:rPr>
        <w:t xml:space="preserve"> «О нормативах формирования расходов</w:t>
      </w:r>
      <w:proofErr w:type="gramEnd"/>
      <w:r w:rsidR="007002DF" w:rsidRPr="00F061D3">
        <w:rPr>
          <w:rFonts w:ascii="Times New Roman" w:hAnsi="Times New Roman" w:cs="Times New Roman"/>
          <w:sz w:val="28"/>
          <w:szCs w:val="28"/>
        </w:rPr>
        <w:t xml:space="preserve"> </w:t>
      </w:r>
      <w:proofErr w:type="gramStart"/>
      <w:r w:rsidR="007002DF" w:rsidRPr="00F061D3">
        <w:rPr>
          <w:rFonts w:ascii="Times New Roman" w:hAnsi="Times New Roman" w:cs="Times New Roman"/>
          <w:sz w:val="28"/>
          <w:szCs w:val="28"/>
        </w:rPr>
        <w:t xml:space="preserve">на оплату труда депутатов, выборных должностных лиц местного самоуправления, осуществляющих свои полномочия на постоянной основе, </w:t>
      </w:r>
      <w:r w:rsidR="007002DF" w:rsidRPr="00E647BE">
        <w:rPr>
          <w:rFonts w:ascii="Times New Roman" w:hAnsi="Times New Roman" w:cs="Times New Roman"/>
          <w:sz w:val="28"/>
          <w:szCs w:val="28"/>
        </w:rPr>
        <w:t>председателей контрольно-счетных органов, муниципальных служащих Республики Татарстан»</w:t>
      </w:r>
      <w:r w:rsidR="009B503E" w:rsidRPr="00E647BE">
        <w:rPr>
          <w:rFonts w:ascii="Times New Roman" w:hAnsi="Times New Roman" w:cs="Times New Roman"/>
          <w:sz w:val="28"/>
          <w:szCs w:val="28"/>
        </w:rPr>
        <w:t xml:space="preserve"> </w:t>
      </w:r>
      <w:r w:rsidR="00E647BE" w:rsidRPr="00E647BE">
        <w:rPr>
          <w:rFonts w:ascii="Times New Roman" w:hAnsi="Times New Roman" w:cs="Times New Roman"/>
          <w:sz w:val="28"/>
          <w:szCs w:val="28"/>
        </w:rPr>
        <w:t>(в редакции п</w:t>
      </w:r>
      <w:r w:rsidR="00E647BE" w:rsidRPr="00E647BE">
        <w:rPr>
          <w:rFonts w:ascii="Times New Roman" w:eastAsiaTheme="minorHAnsi" w:hAnsi="Times New Roman" w:cs="Times New Roman"/>
          <w:sz w:val="28"/>
          <w:szCs w:val="28"/>
          <w:lang w:eastAsia="en-US"/>
        </w:rPr>
        <w:t xml:space="preserve">остановления </w:t>
      </w:r>
      <w:r w:rsidR="00E647BE" w:rsidRPr="00E647BE">
        <w:rPr>
          <w:rFonts w:ascii="Times New Roman" w:hAnsi="Times New Roman" w:cs="Times New Roman"/>
          <w:sz w:val="28"/>
          <w:szCs w:val="28"/>
        </w:rPr>
        <w:t xml:space="preserve">Кабинета Министров Республики Татарстан </w:t>
      </w:r>
      <w:r w:rsidR="00E647BE" w:rsidRPr="00E647BE">
        <w:rPr>
          <w:rFonts w:ascii="Times New Roman" w:eastAsiaTheme="minorHAnsi" w:hAnsi="Times New Roman" w:cs="Times New Roman"/>
          <w:sz w:val="28"/>
          <w:szCs w:val="28"/>
          <w:lang w:eastAsia="en-US"/>
        </w:rPr>
        <w:t>от 24.04.2018 г. № 281),</w:t>
      </w:r>
      <w:r w:rsidR="007002DF" w:rsidRPr="00F061D3">
        <w:rPr>
          <w:rFonts w:ascii="Times New Roman" w:hAnsi="Times New Roman" w:cs="Times New Roman"/>
          <w:sz w:val="28"/>
          <w:szCs w:val="28"/>
        </w:rPr>
        <w:t xml:space="preserve"> Уставом </w:t>
      </w:r>
      <w:r w:rsidR="008F7514" w:rsidRPr="00F061D3">
        <w:rPr>
          <w:rFonts w:ascii="Times New Roman" w:hAnsi="Times New Roman" w:cs="Times New Roman"/>
          <w:sz w:val="28"/>
          <w:szCs w:val="28"/>
        </w:rPr>
        <w:t>муниципального образования «</w:t>
      </w:r>
      <w:proofErr w:type="spellStart"/>
      <w:r w:rsidR="00342D58">
        <w:rPr>
          <w:rFonts w:ascii="Times New Roman" w:hAnsi="Times New Roman" w:cs="Times New Roman"/>
          <w:sz w:val="28"/>
          <w:szCs w:val="28"/>
        </w:rPr>
        <w:t>Малокибякозинское</w:t>
      </w:r>
      <w:proofErr w:type="spellEnd"/>
      <w:r w:rsidR="00D22482" w:rsidRPr="00F061D3">
        <w:rPr>
          <w:rFonts w:ascii="Times New Roman" w:hAnsi="Times New Roman" w:cs="Times New Roman"/>
          <w:sz w:val="28"/>
          <w:szCs w:val="28"/>
        </w:rPr>
        <w:t xml:space="preserve"> сельское поселение </w:t>
      </w:r>
      <w:r w:rsidR="008F7514" w:rsidRPr="00F061D3">
        <w:rPr>
          <w:rFonts w:ascii="Times New Roman" w:hAnsi="Times New Roman" w:cs="Times New Roman"/>
          <w:sz w:val="28"/>
          <w:szCs w:val="28"/>
        </w:rPr>
        <w:t>Тюля</w:t>
      </w:r>
      <w:r w:rsidR="00D22482" w:rsidRPr="00F061D3">
        <w:rPr>
          <w:rFonts w:ascii="Times New Roman" w:hAnsi="Times New Roman" w:cs="Times New Roman"/>
          <w:sz w:val="28"/>
          <w:szCs w:val="28"/>
        </w:rPr>
        <w:t>чинского</w:t>
      </w:r>
      <w:r w:rsidR="007002DF" w:rsidRPr="00F061D3">
        <w:rPr>
          <w:rFonts w:ascii="Times New Roman" w:hAnsi="Times New Roman" w:cs="Times New Roman"/>
          <w:sz w:val="28"/>
          <w:szCs w:val="28"/>
        </w:rPr>
        <w:t xml:space="preserve"> муниципальн</w:t>
      </w:r>
      <w:r w:rsidR="00D22482" w:rsidRPr="00F061D3">
        <w:rPr>
          <w:rFonts w:ascii="Times New Roman" w:hAnsi="Times New Roman" w:cs="Times New Roman"/>
          <w:sz w:val="28"/>
          <w:szCs w:val="28"/>
        </w:rPr>
        <w:t>ого</w:t>
      </w:r>
      <w:r w:rsidR="007002DF" w:rsidRPr="00F061D3">
        <w:rPr>
          <w:rFonts w:ascii="Times New Roman" w:hAnsi="Times New Roman" w:cs="Times New Roman"/>
          <w:sz w:val="28"/>
          <w:szCs w:val="28"/>
        </w:rPr>
        <w:t xml:space="preserve"> район</w:t>
      </w:r>
      <w:r w:rsidR="00D22482" w:rsidRPr="00F061D3">
        <w:rPr>
          <w:rFonts w:ascii="Times New Roman" w:hAnsi="Times New Roman" w:cs="Times New Roman"/>
          <w:sz w:val="28"/>
          <w:szCs w:val="28"/>
        </w:rPr>
        <w:t>а</w:t>
      </w:r>
      <w:r w:rsidR="007002DF" w:rsidRPr="00F061D3">
        <w:rPr>
          <w:rFonts w:ascii="Times New Roman" w:hAnsi="Times New Roman" w:cs="Times New Roman"/>
          <w:sz w:val="28"/>
          <w:szCs w:val="28"/>
        </w:rPr>
        <w:t xml:space="preserve"> Республики Татарстан</w:t>
      </w:r>
      <w:r w:rsidR="008F7514" w:rsidRPr="00F061D3">
        <w:rPr>
          <w:rFonts w:ascii="Times New Roman" w:hAnsi="Times New Roman" w:cs="Times New Roman"/>
          <w:sz w:val="28"/>
          <w:szCs w:val="28"/>
        </w:rPr>
        <w:t>»</w:t>
      </w:r>
      <w:r w:rsidR="007002DF" w:rsidRPr="00F061D3">
        <w:rPr>
          <w:rFonts w:ascii="Times New Roman" w:hAnsi="Times New Roman" w:cs="Times New Roman"/>
          <w:sz w:val="28"/>
          <w:szCs w:val="28"/>
        </w:rPr>
        <w:t xml:space="preserve"> и </w:t>
      </w:r>
      <w:r w:rsidR="00A51703" w:rsidRPr="00F061D3">
        <w:rPr>
          <w:rFonts w:ascii="Times New Roman" w:hAnsi="Times New Roman" w:cs="Times New Roman"/>
          <w:sz w:val="28"/>
          <w:szCs w:val="28"/>
        </w:rPr>
        <w:t xml:space="preserve">в целях обеспечения социальных гарантий муниципальных служащих, упорядочения и совершенствования оплаты трудав </w:t>
      </w:r>
      <w:r w:rsidR="007002DF" w:rsidRPr="00F061D3">
        <w:rPr>
          <w:rFonts w:ascii="Times New Roman" w:hAnsi="Times New Roman" w:cs="Times New Roman"/>
          <w:sz w:val="28"/>
          <w:szCs w:val="28"/>
        </w:rPr>
        <w:t>орган</w:t>
      </w:r>
      <w:r w:rsidR="00A51703" w:rsidRPr="00F061D3">
        <w:rPr>
          <w:rFonts w:ascii="Times New Roman" w:hAnsi="Times New Roman" w:cs="Times New Roman"/>
          <w:sz w:val="28"/>
          <w:szCs w:val="28"/>
        </w:rPr>
        <w:t>ах</w:t>
      </w:r>
      <w:r w:rsidR="007002DF" w:rsidRPr="00F061D3">
        <w:rPr>
          <w:rFonts w:ascii="Times New Roman" w:hAnsi="Times New Roman" w:cs="Times New Roman"/>
          <w:sz w:val="28"/>
          <w:szCs w:val="28"/>
        </w:rPr>
        <w:t xml:space="preserve"> местного самоуправления</w:t>
      </w:r>
      <w:proofErr w:type="gramEnd"/>
      <w:r w:rsidR="007002DF" w:rsidRPr="00F061D3">
        <w:rPr>
          <w:rFonts w:ascii="Times New Roman" w:hAnsi="Times New Roman" w:cs="Times New Roman"/>
          <w:sz w:val="28"/>
          <w:szCs w:val="28"/>
        </w:rPr>
        <w:t xml:space="preserve"> </w:t>
      </w:r>
      <w:proofErr w:type="spellStart"/>
      <w:r w:rsidR="00342D58">
        <w:rPr>
          <w:rFonts w:ascii="Times New Roman" w:hAnsi="Times New Roman" w:cs="Times New Roman"/>
          <w:sz w:val="28"/>
          <w:szCs w:val="28"/>
        </w:rPr>
        <w:t>Малокибякозинского</w:t>
      </w:r>
      <w:proofErr w:type="spellEnd"/>
      <w:r w:rsidR="00D22482" w:rsidRPr="00F061D3">
        <w:rPr>
          <w:rFonts w:ascii="Times New Roman" w:hAnsi="Times New Roman" w:cs="Times New Roman"/>
          <w:sz w:val="28"/>
          <w:szCs w:val="28"/>
        </w:rPr>
        <w:t xml:space="preserve"> сельского поселения </w:t>
      </w:r>
      <w:r w:rsidR="008F7514" w:rsidRPr="00F061D3">
        <w:rPr>
          <w:rFonts w:ascii="Times New Roman" w:hAnsi="Times New Roman" w:cs="Times New Roman"/>
          <w:sz w:val="28"/>
          <w:szCs w:val="28"/>
        </w:rPr>
        <w:t>Тюлячин</w:t>
      </w:r>
      <w:r w:rsidR="007002DF" w:rsidRPr="00F061D3">
        <w:rPr>
          <w:rFonts w:ascii="Times New Roman" w:hAnsi="Times New Roman" w:cs="Times New Roman"/>
          <w:sz w:val="28"/>
          <w:szCs w:val="28"/>
        </w:rPr>
        <w:t>ского муниципального района Республики Татарстан (далее</w:t>
      </w:r>
      <w:r w:rsidR="00A51703" w:rsidRPr="00F061D3">
        <w:rPr>
          <w:rFonts w:ascii="Times New Roman" w:hAnsi="Times New Roman" w:cs="Times New Roman"/>
          <w:sz w:val="28"/>
          <w:szCs w:val="28"/>
        </w:rPr>
        <w:t xml:space="preserve"> по тексту</w:t>
      </w:r>
      <w:r w:rsidR="007002DF" w:rsidRPr="00F061D3">
        <w:rPr>
          <w:rFonts w:ascii="Times New Roman" w:hAnsi="Times New Roman" w:cs="Times New Roman"/>
          <w:sz w:val="28"/>
          <w:szCs w:val="28"/>
        </w:rPr>
        <w:t xml:space="preserve"> - </w:t>
      </w:r>
      <w:r w:rsidR="00D22482" w:rsidRPr="00F061D3">
        <w:rPr>
          <w:rFonts w:ascii="Times New Roman" w:hAnsi="Times New Roman" w:cs="Times New Roman"/>
          <w:sz w:val="28"/>
          <w:szCs w:val="28"/>
        </w:rPr>
        <w:t>поселение</w:t>
      </w:r>
      <w:r w:rsidR="007002DF" w:rsidRPr="00F061D3">
        <w:rPr>
          <w:rFonts w:ascii="Times New Roman" w:hAnsi="Times New Roman" w:cs="Times New Roman"/>
          <w:sz w:val="28"/>
          <w:szCs w:val="28"/>
        </w:rPr>
        <w:t>).</w:t>
      </w:r>
    </w:p>
    <w:p w:rsidR="007002DF" w:rsidRPr="00F061D3" w:rsidRDefault="007002DF" w:rsidP="007002DF">
      <w:pPr>
        <w:pStyle w:val="ConsPlusNormal"/>
        <w:suppressAutoHyphens/>
        <w:jc w:val="both"/>
        <w:rPr>
          <w:rFonts w:ascii="Times New Roman" w:hAnsi="Times New Roman" w:cs="Times New Roman"/>
          <w:sz w:val="28"/>
          <w:szCs w:val="28"/>
        </w:rPr>
      </w:pPr>
    </w:p>
    <w:p w:rsidR="007002DF" w:rsidRPr="00F061D3" w:rsidRDefault="008551AC" w:rsidP="00342D58">
      <w:pPr>
        <w:pStyle w:val="2"/>
        <w:suppressAutoHyphens/>
        <w:spacing w:line="240" w:lineRule="auto"/>
        <w:ind w:right="-1"/>
        <w:jc w:val="center"/>
        <w:rPr>
          <w:b/>
          <w:szCs w:val="28"/>
        </w:rPr>
      </w:pPr>
      <w:r w:rsidRPr="00F061D3">
        <w:rPr>
          <w:b/>
          <w:szCs w:val="28"/>
          <w:lang w:val="en-US"/>
        </w:rPr>
        <w:t>II</w:t>
      </w:r>
      <w:r w:rsidRPr="00F061D3">
        <w:rPr>
          <w:b/>
          <w:szCs w:val="28"/>
        </w:rPr>
        <w:t>.</w:t>
      </w:r>
      <w:r w:rsidR="007002DF" w:rsidRPr="00F061D3">
        <w:rPr>
          <w:b/>
          <w:szCs w:val="28"/>
        </w:rPr>
        <w:t xml:space="preserve">Денежное вознаграждение </w:t>
      </w:r>
      <w:r w:rsidR="00D22482" w:rsidRPr="00F061D3">
        <w:rPr>
          <w:b/>
          <w:szCs w:val="28"/>
        </w:rPr>
        <w:t>г</w:t>
      </w:r>
      <w:r w:rsidR="007002DF" w:rsidRPr="00F061D3">
        <w:rPr>
          <w:b/>
          <w:szCs w:val="28"/>
        </w:rPr>
        <w:t>лавы</w:t>
      </w:r>
      <w:r w:rsidR="00342D58">
        <w:rPr>
          <w:b/>
          <w:szCs w:val="28"/>
        </w:rPr>
        <w:t xml:space="preserve"> </w:t>
      </w:r>
      <w:proofErr w:type="spellStart"/>
      <w:r w:rsidR="00342D58">
        <w:rPr>
          <w:b/>
          <w:szCs w:val="28"/>
        </w:rPr>
        <w:t>Малокибякозинского</w:t>
      </w:r>
      <w:proofErr w:type="spellEnd"/>
      <w:r w:rsidR="00D22482" w:rsidRPr="00F061D3">
        <w:rPr>
          <w:b/>
          <w:szCs w:val="28"/>
        </w:rPr>
        <w:t xml:space="preserve"> сельского поселения </w:t>
      </w:r>
      <w:r w:rsidR="00A51703" w:rsidRPr="00F061D3">
        <w:rPr>
          <w:b/>
          <w:szCs w:val="28"/>
        </w:rPr>
        <w:t>Тюлячинского</w:t>
      </w:r>
      <w:r w:rsidR="007002DF" w:rsidRPr="00F061D3">
        <w:rPr>
          <w:b/>
          <w:szCs w:val="28"/>
        </w:rPr>
        <w:t xml:space="preserve"> муниципального района, заместителя Главы </w:t>
      </w:r>
      <w:r w:rsidR="008E7CD3" w:rsidRPr="00F061D3">
        <w:rPr>
          <w:b/>
          <w:szCs w:val="28"/>
        </w:rPr>
        <w:t xml:space="preserve">Тюлячинского </w:t>
      </w:r>
      <w:r w:rsidR="007002DF" w:rsidRPr="00F061D3">
        <w:rPr>
          <w:b/>
          <w:szCs w:val="28"/>
        </w:rPr>
        <w:t>муниципального района, депутатов, членов выборных органов местного самоуправления, осуществляющих свои полномочия н</w:t>
      </w:r>
      <w:r w:rsidR="00F061D3">
        <w:rPr>
          <w:b/>
          <w:szCs w:val="28"/>
        </w:rPr>
        <w:t>а постоянной основе</w:t>
      </w:r>
    </w:p>
    <w:p w:rsidR="007002DF" w:rsidRPr="00F061D3" w:rsidRDefault="007002DF" w:rsidP="007002DF">
      <w:pPr>
        <w:spacing w:line="240" w:lineRule="auto"/>
        <w:ind w:firstLine="567"/>
        <w:jc w:val="both"/>
        <w:rPr>
          <w:szCs w:val="28"/>
        </w:rPr>
      </w:pPr>
    </w:p>
    <w:p w:rsidR="007002DF" w:rsidRPr="00F061D3" w:rsidRDefault="008551AC" w:rsidP="008551AC">
      <w:pPr>
        <w:spacing w:line="240" w:lineRule="auto"/>
        <w:jc w:val="both"/>
        <w:rPr>
          <w:szCs w:val="28"/>
        </w:rPr>
      </w:pPr>
      <w:r w:rsidRPr="00F061D3">
        <w:rPr>
          <w:szCs w:val="28"/>
        </w:rPr>
        <w:tab/>
      </w:r>
      <w:proofErr w:type="gramStart"/>
      <w:r w:rsidRPr="00A85EF3">
        <w:rPr>
          <w:szCs w:val="28"/>
        </w:rPr>
        <w:t>2.</w:t>
      </w:r>
      <w:r w:rsidR="003909D1" w:rsidRPr="00A85EF3">
        <w:rPr>
          <w:szCs w:val="28"/>
        </w:rPr>
        <w:t>Ежемесячное</w:t>
      </w:r>
      <w:r w:rsidR="003909D1">
        <w:rPr>
          <w:szCs w:val="28"/>
        </w:rPr>
        <w:t xml:space="preserve"> д</w:t>
      </w:r>
      <w:r w:rsidR="007002DF" w:rsidRPr="00F061D3">
        <w:rPr>
          <w:szCs w:val="28"/>
        </w:rPr>
        <w:t xml:space="preserve">енежное вознаграждение </w:t>
      </w:r>
      <w:r w:rsidR="00D22482" w:rsidRPr="00F061D3">
        <w:rPr>
          <w:szCs w:val="28"/>
        </w:rPr>
        <w:t>г</w:t>
      </w:r>
      <w:r w:rsidR="007002DF" w:rsidRPr="00F061D3">
        <w:rPr>
          <w:szCs w:val="28"/>
        </w:rPr>
        <w:t xml:space="preserve">лавы </w:t>
      </w:r>
      <w:proofErr w:type="spellStart"/>
      <w:r w:rsidR="00342D58">
        <w:rPr>
          <w:szCs w:val="28"/>
        </w:rPr>
        <w:t>Малокибякозинского</w:t>
      </w:r>
      <w:proofErr w:type="spellEnd"/>
      <w:r w:rsidR="00342D58">
        <w:rPr>
          <w:szCs w:val="28"/>
        </w:rPr>
        <w:t xml:space="preserve"> </w:t>
      </w:r>
      <w:r w:rsidR="00D22482" w:rsidRPr="00BD2F28">
        <w:rPr>
          <w:szCs w:val="28"/>
        </w:rPr>
        <w:t>сельского поселения</w:t>
      </w:r>
      <w:r w:rsidR="00D22482" w:rsidRPr="00F061D3">
        <w:rPr>
          <w:b/>
          <w:szCs w:val="28"/>
        </w:rPr>
        <w:t xml:space="preserve"> </w:t>
      </w:r>
      <w:r w:rsidR="008E7CD3" w:rsidRPr="00F061D3">
        <w:rPr>
          <w:szCs w:val="28"/>
        </w:rPr>
        <w:t xml:space="preserve">Тюлячинского </w:t>
      </w:r>
      <w:r w:rsidR="007002DF" w:rsidRPr="00F061D3">
        <w:rPr>
          <w:szCs w:val="28"/>
        </w:rPr>
        <w:t xml:space="preserve">муниципального района, депутатов, членов выборных органов местного самоуправления, осуществляющих свои полномочия на постоянной основе, </w:t>
      </w:r>
      <w:proofErr w:type="spellStart"/>
      <w:r w:rsidR="00342D58">
        <w:rPr>
          <w:szCs w:val="28"/>
        </w:rPr>
        <w:t>Малокибякозинского</w:t>
      </w:r>
      <w:proofErr w:type="spellEnd"/>
      <w:r w:rsidR="00D22482" w:rsidRPr="00F061D3">
        <w:rPr>
          <w:szCs w:val="28"/>
        </w:rPr>
        <w:t xml:space="preserve"> </w:t>
      </w:r>
      <w:r w:rsidR="00D22482" w:rsidRPr="00BD2F28">
        <w:rPr>
          <w:szCs w:val="28"/>
        </w:rPr>
        <w:t>сельского поселения</w:t>
      </w:r>
      <w:r w:rsidR="00D22482" w:rsidRPr="00F061D3">
        <w:rPr>
          <w:b/>
          <w:szCs w:val="28"/>
        </w:rPr>
        <w:t xml:space="preserve"> </w:t>
      </w:r>
      <w:r w:rsidR="008E7CD3" w:rsidRPr="00F061D3">
        <w:rPr>
          <w:szCs w:val="28"/>
        </w:rPr>
        <w:t xml:space="preserve">Тюлячинского </w:t>
      </w:r>
      <w:r w:rsidR="007002DF" w:rsidRPr="00F061D3">
        <w:rPr>
          <w:szCs w:val="28"/>
        </w:rPr>
        <w:lastRenderedPageBreak/>
        <w:t>муниципального района устанавливается решением</w:t>
      </w:r>
      <w:r w:rsidR="00D22482" w:rsidRPr="00F061D3">
        <w:rPr>
          <w:szCs w:val="28"/>
        </w:rPr>
        <w:t xml:space="preserve"> Совета</w:t>
      </w:r>
      <w:r w:rsidR="00920AD6">
        <w:rPr>
          <w:szCs w:val="28"/>
        </w:rPr>
        <w:t xml:space="preserve"> </w:t>
      </w:r>
      <w:proofErr w:type="spellStart"/>
      <w:r w:rsidR="00920AD6">
        <w:rPr>
          <w:szCs w:val="28"/>
        </w:rPr>
        <w:t>Малокибякозинского</w:t>
      </w:r>
      <w:proofErr w:type="spellEnd"/>
      <w:r w:rsidR="00D22482" w:rsidRPr="00F061D3">
        <w:rPr>
          <w:szCs w:val="28"/>
        </w:rPr>
        <w:t xml:space="preserve"> </w:t>
      </w:r>
      <w:r w:rsidR="00D22482" w:rsidRPr="00BD2F28">
        <w:rPr>
          <w:szCs w:val="28"/>
        </w:rPr>
        <w:t>сельского поселения</w:t>
      </w:r>
      <w:r w:rsidR="00D22482" w:rsidRPr="00F061D3">
        <w:rPr>
          <w:b/>
          <w:szCs w:val="28"/>
        </w:rPr>
        <w:t xml:space="preserve"> </w:t>
      </w:r>
      <w:r w:rsidR="008E7CD3" w:rsidRPr="00F061D3">
        <w:rPr>
          <w:szCs w:val="28"/>
        </w:rPr>
        <w:t>Тюлячинского</w:t>
      </w:r>
      <w:r w:rsidR="007002DF" w:rsidRPr="00F061D3">
        <w:rPr>
          <w:szCs w:val="28"/>
        </w:rPr>
        <w:t xml:space="preserve"> муниципального района.</w:t>
      </w:r>
      <w:proofErr w:type="gramEnd"/>
    </w:p>
    <w:p w:rsidR="007002DF" w:rsidRPr="00F061D3" w:rsidRDefault="008551AC" w:rsidP="008551AC">
      <w:pPr>
        <w:tabs>
          <w:tab w:val="left" w:pos="709"/>
        </w:tabs>
        <w:spacing w:line="240" w:lineRule="auto"/>
        <w:jc w:val="both"/>
        <w:rPr>
          <w:szCs w:val="28"/>
        </w:rPr>
      </w:pPr>
      <w:r w:rsidRPr="00F061D3">
        <w:rPr>
          <w:szCs w:val="28"/>
        </w:rPr>
        <w:tab/>
        <w:t>3.</w:t>
      </w:r>
      <w:r w:rsidR="007002DF" w:rsidRPr="00F061D3">
        <w:rPr>
          <w:szCs w:val="28"/>
        </w:rPr>
        <w:t xml:space="preserve">Главе </w:t>
      </w:r>
      <w:proofErr w:type="spellStart"/>
      <w:r w:rsidR="00920AD6">
        <w:rPr>
          <w:szCs w:val="28"/>
        </w:rPr>
        <w:t>Малокибякозинского</w:t>
      </w:r>
      <w:proofErr w:type="spellEnd"/>
      <w:r w:rsidR="00D22482" w:rsidRPr="00F061D3">
        <w:rPr>
          <w:szCs w:val="28"/>
        </w:rPr>
        <w:t xml:space="preserve"> </w:t>
      </w:r>
      <w:r w:rsidR="00D22482" w:rsidRPr="00BD2F28">
        <w:rPr>
          <w:szCs w:val="28"/>
        </w:rPr>
        <w:t>сельского поселения</w:t>
      </w:r>
      <w:r w:rsidR="00D22482" w:rsidRPr="00F061D3">
        <w:rPr>
          <w:b/>
          <w:szCs w:val="28"/>
        </w:rPr>
        <w:t xml:space="preserve"> </w:t>
      </w:r>
      <w:r w:rsidR="008E7CD3" w:rsidRPr="00F061D3">
        <w:rPr>
          <w:szCs w:val="28"/>
        </w:rPr>
        <w:t xml:space="preserve">Тюлячинского </w:t>
      </w:r>
      <w:r w:rsidR="007002DF" w:rsidRPr="00F061D3">
        <w:rPr>
          <w:szCs w:val="28"/>
        </w:rPr>
        <w:t>муниципального района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w:t>
      </w:r>
      <w:r w:rsidR="00774F11">
        <w:rPr>
          <w:szCs w:val="28"/>
        </w:rPr>
        <w:t xml:space="preserve"> ежемесячная надбавка за выслугу лет,</w:t>
      </w:r>
      <w:r w:rsidR="007002DF" w:rsidRPr="00F061D3">
        <w:rPr>
          <w:szCs w:val="28"/>
        </w:rPr>
        <w:t xml:space="preserve"> ежемесячное денежное поощрение, премии по результатам работы, а также производиться иные выплаты в соответствии с муниципальными правовыми актами.</w:t>
      </w:r>
    </w:p>
    <w:p w:rsidR="007002DF" w:rsidRDefault="008551AC" w:rsidP="00D22482">
      <w:pPr>
        <w:tabs>
          <w:tab w:val="left" w:pos="709"/>
        </w:tabs>
        <w:spacing w:line="240" w:lineRule="auto"/>
        <w:jc w:val="both"/>
        <w:rPr>
          <w:szCs w:val="28"/>
        </w:rPr>
      </w:pPr>
      <w:r w:rsidRPr="00F061D3">
        <w:rPr>
          <w:szCs w:val="28"/>
        </w:rPr>
        <w:tab/>
      </w:r>
      <w:r w:rsidR="00D22482" w:rsidRPr="00F061D3">
        <w:rPr>
          <w:szCs w:val="28"/>
        </w:rPr>
        <w:t>4</w:t>
      </w:r>
      <w:r w:rsidRPr="00F061D3">
        <w:rPr>
          <w:szCs w:val="28"/>
        </w:rPr>
        <w:t>.</w:t>
      </w:r>
      <w:r w:rsidR="007002DF" w:rsidRPr="00F061D3">
        <w:rPr>
          <w:szCs w:val="28"/>
        </w:rPr>
        <w:t xml:space="preserve">Единовременная выплата при предоставлении ежегодного оплачиваемого отпуска главе </w:t>
      </w:r>
      <w:proofErr w:type="spellStart"/>
      <w:r w:rsidR="00920AD6">
        <w:rPr>
          <w:szCs w:val="28"/>
        </w:rPr>
        <w:t>Малокибякозинского</w:t>
      </w:r>
      <w:proofErr w:type="spellEnd"/>
      <w:r w:rsidR="00D22482" w:rsidRPr="00F061D3">
        <w:rPr>
          <w:szCs w:val="28"/>
        </w:rPr>
        <w:t xml:space="preserve"> </w:t>
      </w:r>
      <w:r w:rsidR="00D22482" w:rsidRPr="00BD2F28">
        <w:rPr>
          <w:szCs w:val="28"/>
        </w:rPr>
        <w:t>сельского поселения</w:t>
      </w:r>
      <w:r w:rsidR="00D22482" w:rsidRPr="00F061D3">
        <w:rPr>
          <w:b/>
          <w:szCs w:val="28"/>
        </w:rPr>
        <w:t xml:space="preserve"> </w:t>
      </w:r>
      <w:r w:rsidR="00D22482" w:rsidRPr="00F061D3">
        <w:rPr>
          <w:szCs w:val="28"/>
        </w:rPr>
        <w:t>Тюлячинского муниципального района</w:t>
      </w:r>
      <w:r w:rsidR="007002DF" w:rsidRPr="00F061D3">
        <w:rPr>
          <w:szCs w:val="28"/>
        </w:rPr>
        <w:t>, депутатам, членам выборных органов местного самоуправления, осуществляющим свои полномочия на постоянной основе, выплачивается в размере, не превышающем одного ежемесячного денежного вознаграждения в год.</w:t>
      </w:r>
    </w:p>
    <w:p w:rsidR="00817DC5" w:rsidRPr="00A85EF3" w:rsidRDefault="00817DC5" w:rsidP="00E647BE">
      <w:pPr>
        <w:pStyle w:val="ConsPlusNormal"/>
        <w:ind w:right="-1"/>
        <w:jc w:val="both"/>
        <w:rPr>
          <w:rFonts w:ascii="Times New Roman" w:hAnsi="Times New Roman" w:cs="Times New Roman"/>
          <w:sz w:val="28"/>
          <w:szCs w:val="28"/>
        </w:rPr>
      </w:pPr>
      <w:r w:rsidRPr="00DA56DF">
        <w:rPr>
          <w:rFonts w:ascii="Times New Roman" w:hAnsi="Times New Roman" w:cs="Times New Roman"/>
          <w:sz w:val="28"/>
          <w:szCs w:val="28"/>
        </w:rPr>
        <w:t xml:space="preserve">         </w:t>
      </w:r>
      <w:r w:rsidRPr="00A85EF3">
        <w:rPr>
          <w:rFonts w:ascii="Times New Roman" w:hAnsi="Times New Roman" w:cs="Times New Roman"/>
          <w:sz w:val="28"/>
          <w:szCs w:val="28"/>
        </w:rPr>
        <w:t xml:space="preserve">5. </w:t>
      </w:r>
      <w:proofErr w:type="gramStart"/>
      <w:r w:rsidR="0063125C" w:rsidRPr="00A85EF3">
        <w:rPr>
          <w:rFonts w:ascii="Times New Roman" w:hAnsi="Times New Roman" w:cs="Times New Roman"/>
          <w:sz w:val="28"/>
          <w:szCs w:val="28"/>
        </w:rPr>
        <w:t xml:space="preserve">Главе </w:t>
      </w:r>
      <w:proofErr w:type="spellStart"/>
      <w:r w:rsidR="00920AD6" w:rsidRPr="00920AD6">
        <w:rPr>
          <w:rFonts w:ascii="Times New Roman" w:hAnsi="Times New Roman" w:cs="Times New Roman"/>
          <w:sz w:val="28"/>
          <w:szCs w:val="28"/>
        </w:rPr>
        <w:t>Малокибякозинского</w:t>
      </w:r>
      <w:proofErr w:type="spellEnd"/>
      <w:r w:rsidR="0063125C" w:rsidRPr="00A85EF3">
        <w:rPr>
          <w:rFonts w:ascii="Times New Roman" w:hAnsi="Times New Roman" w:cs="Times New Roman"/>
          <w:sz w:val="28"/>
          <w:szCs w:val="28"/>
        </w:rPr>
        <w:t xml:space="preserve"> </w:t>
      </w:r>
      <w:r w:rsidR="0063125C" w:rsidRPr="00BD2F28">
        <w:rPr>
          <w:rFonts w:ascii="Times New Roman" w:hAnsi="Times New Roman" w:cs="Times New Roman"/>
          <w:sz w:val="28"/>
          <w:szCs w:val="28"/>
        </w:rPr>
        <w:t>сельского поселения</w:t>
      </w:r>
      <w:r w:rsidR="0063125C" w:rsidRPr="00A85EF3">
        <w:rPr>
          <w:rFonts w:ascii="Times New Roman" w:hAnsi="Times New Roman" w:cs="Times New Roman"/>
          <w:sz w:val="28"/>
          <w:szCs w:val="28"/>
        </w:rPr>
        <w:t xml:space="preserve">  устанавливается е</w:t>
      </w:r>
      <w:r w:rsidR="00774F11" w:rsidRPr="00A85EF3">
        <w:rPr>
          <w:rFonts w:ascii="Times New Roman" w:hAnsi="Times New Roman" w:cs="Times New Roman"/>
          <w:sz w:val="28"/>
          <w:szCs w:val="28"/>
        </w:rPr>
        <w:t xml:space="preserve">жемесячная надбавка за выслугу лет </w:t>
      </w:r>
      <w:r w:rsidR="0063125C" w:rsidRPr="00A85EF3">
        <w:rPr>
          <w:rFonts w:ascii="Times New Roman" w:hAnsi="Times New Roman" w:cs="Times New Roman"/>
          <w:sz w:val="28"/>
          <w:szCs w:val="28"/>
        </w:rPr>
        <w:t>в размерах,</w:t>
      </w:r>
      <w:r w:rsidR="00774F11" w:rsidRPr="00A85EF3">
        <w:rPr>
          <w:rFonts w:ascii="Times New Roman" w:hAnsi="Times New Roman" w:cs="Times New Roman"/>
          <w:sz w:val="28"/>
          <w:szCs w:val="28"/>
        </w:rPr>
        <w:t xml:space="preserve"> не </w:t>
      </w:r>
      <w:r w:rsidR="0063125C" w:rsidRPr="00A85EF3">
        <w:rPr>
          <w:rFonts w:ascii="Times New Roman" w:hAnsi="Times New Roman" w:cs="Times New Roman"/>
          <w:sz w:val="28"/>
          <w:szCs w:val="28"/>
        </w:rPr>
        <w:t>превышающих</w:t>
      </w:r>
      <w:r w:rsidR="003909D1" w:rsidRPr="00A85EF3">
        <w:rPr>
          <w:rFonts w:ascii="Times New Roman" w:hAnsi="Times New Roman" w:cs="Times New Roman"/>
          <w:sz w:val="28"/>
          <w:szCs w:val="28"/>
        </w:rPr>
        <w:t xml:space="preserve">, установленные подпунктом </w:t>
      </w:r>
      <w:r w:rsidR="00DA56DF" w:rsidRPr="00A85EF3">
        <w:rPr>
          <w:rFonts w:ascii="Times New Roman" w:hAnsi="Times New Roman" w:cs="Times New Roman"/>
          <w:sz w:val="28"/>
          <w:szCs w:val="28"/>
        </w:rPr>
        <w:t>1</w:t>
      </w:r>
      <w:r w:rsidR="003909D1" w:rsidRPr="00A85EF3">
        <w:rPr>
          <w:rFonts w:ascii="Times New Roman" w:hAnsi="Times New Roman" w:cs="Times New Roman"/>
          <w:sz w:val="28"/>
          <w:szCs w:val="28"/>
        </w:rPr>
        <w:t xml:space="preserve"> пункта 1</w:t>
      </w:r>
      <w:r w:rsidR="006C54B3">
        <w:rPr>
          <w:rFonts w:ascii="Times New Roman" w:hAnsi="Times New Roman" w:cs="Times New Roman"/>
          <w:sz w:val="28"/>
          <w:szCs w:val="28"/>
        </w:rPr>
        <w:t>1</w:t>
      </w:r>
      <w:r w:rsidR="003909D1" w:rsidRPr="00A85EF3">
        <w:rPr>
          <w:rFonts w:ascii="Times New Roman" w:hAnsi="Times New Roman" w:cs="Times New Roman"/>
          <w:sz w:val="28"/>
          <w:szCs w:val="28"/>
        </w:rPr>
        <w:t xml:space="preserve"> раздела III</w:t>
      </w:r>
      <w:r w:rsidR="003909D1" w:rsidRPr="00A85EF3">
        <w:rPr>
          <w:szCs w:val="28"/>
        </w:rPr>
        <w:t xml:space="preserve"> </w:t>
      </w:r>
      <w:r w:rsidR="00DA56DF" w:rsidRPr="00A85EF3">
        <w:rPr>
          <w:szCs w:val="28"/>
        </w:rPr>
        <w:t xml:space="preserve"> «</w:t>
      </w:r>
      <w:r w:rsidR="00DA56DF" w:rsidRPr="00A85EF3">
        <w:rPr>
          <w:rFonts w:ascii="Times New Roman" w:hAnsi="Times New Roman" w:cs="Times New Roman"/>
          <w:sz w:val="28"/>
          <w:szCs w:val="28"/>
        </w:rPr>
        <w:t xml:space="preserve">Положения об условиях оплаты труда депутатов, выборных должностных лиц и муниципальных служащих органов местного самоуправления </w:t>
      </w:r>
      <w:proofErr w:type="spellStart"/>
      <w:r w:rsidR="00920AD6">
        <w:rPr>
          <w:rFonts w:ascii="Times New Roman" w:hAnsi="Times New Roman" w:cs="Times New Roman"/>
          <w:sz w:val="28"/>
          <w:szCs w:val="28"/>
        </w:rPr>
        <w:t>Малокибякозинского</w:t>
      </w:r>
      <w:proofErr w:type="spellEnd"/>
      <w:r w:rsidR="00DA56DF" w:rsidRPr="00A85EF3">
        <w:rPr>
          <w:rFonts w:ascii="Times New Roman" w:hAnsi="Times New Roman" w:cs="Times New Roman"/>
          <w:sz w:val="28"/>
          <w:szCs w:val="28"/>
        </w:rPr>
        <w:t xml:space="preserve"> сельского поселения Тюлячинского муниципального района Республики Татарстан, утвержденного решением Совета </w:t>
      </w:r>
      <w:proofErr w:type="spellStart"/>
      <w:r w:rsidR="00920AD6">
        <w:rPr>
          <w:rFonts w:ascii="Times New Roman" w:hAnsi="Times New Roman" w:cs="Times New Roman"/>
          <w:sz w:val="28"/>
          <w:szCs w:val="28"/>
        </w:rPr>
        <w:t>Малокибякозинского</w:t>
      </w:r>
      <w:proofErr w:type="spellEnd"/>
      <w:r w:rsidR="00DA56DF" w:rsidRPr="00A85EF3">
        <w:rPr>
          <w:rFonts w:ascii="Times New Roman" w:hAnsi="Times New Roman" w:cs="Times New Roman"/>
          <w:sz w:val="28"/>
          <w:szCs w:val="28"/>
        </w:rPr>
        <w:t xml:space="preserve"> сельского поселения</w:t>
      </w:r>
      <w:r w:rsidR="002A6E9D">
        <w:rPr>
          <w:rFonts w:ascii="Times New Roman" w:hAnsi="Times New Roman" w:cs="Times New Roman"/>
          <w:sz w:val="28"/>
          <w:szCs w:val="28"/>
        </w:rPr>
        <w:t xml:space="preserve"> 18 мая</w:t>
      </w:r>
      <w:r w:rsidR="00277E67">
        <w:rPr>
          <w:rFonts w:ascii="Times New Roman" w:hAnsi="Times New Roman" w:cs="Times New Roman"/>
          <w:sz w:val="28"/>
          <w:szCs w:val="28"/>
        </w:rPr>
        <w:t xml:space="preserve"> </w:t>
      </w:r>
      <w:r w:rsidR="00DA56DF" w:rsidRPr="00A85EF3">
        <w:rPr>
          <w:rFonts w:ascii="Times New Roman" w:hAnsi="Times New Roman" w:cs="Times New Roman"/>
          <w:sz w:val="28"/>
          <w:szCs w:val="28"/>
        </w:rPr>
        <w:t>2018 г</w:t>
      </w:r>
      <w:r w:rsidR="002A6E9D">
        <w:rPr>
          <w:rFonts w:ascii="Times New Roman" w:hAnsi="Times New Roman" w:cs="Times New Roman"/>
          <w:sz w:val="28"/>
          <w:szCs w:val="28"/>
        </w:rPr>
        <w:t xml:space="preserve"> №89</w:t>
      </w:r>
      <w:r w:rsidR="00DA56DF" w:rsidRPr="00A85EF3">
        <w:rPr>
          <w:rFonts w:ascii="Times New Roman" w:hAnsi="Times New Roman" w:cs="Times New Roman"/>
          <w:sz w:val="28"/>
          <w:szCs w:val="28"/>
        </w:rPr>
        <w:t>.</w:t>
      </w:r>
      <w:proofErr w:type="gramEnd"/>
      <w:r w:rsidR="00DA56DF" w:rsidRPr="00A85EF3">
        <w:rPr>
          <w:rFonts w:ascii="Times New Roman" w:hAnsi="Times New Roman" w:cs="Times New Roman"/>
          <w:sz w:val="28"/>
          <w:szCs w:val="28"/>
        </w:rPr>
        <w:t xml:space="preserve"> </w:t>
      </w:r>
      <w:r w:rsidR="003909D1" w:rsidRPr="00A85EF3">
        <w:rPr>
          <w:rFonts w:ascii="Times New Roman" w:hAnsi="Times New Roman" w:cs="Times New Roman"/>
          <w:sz w:val="28"/>
          <w:szCs w:val="28"/>
        </w:rPr>
        <w:t xml:space="preserve"> Размер расходов на выплату ежемесячной надбавки за выслугу лет не может превышать норматив, составляющий три ежемесячных денежных вознаграждений в год.</w:t>
      </w:r>
    </w:p>
    <w:p w:rsidR="0063125C" w:rsidRDefault="0063125C" w:rsidP="00E647BE">
      <w:pPr>
        <w:tabs>
          <w:tab w:val="left" w:pos="709"/>
        </w:tabs>
        <w:spacing w:line="240" w:lineRule="auto"/>
        <w:jc w:val="both"/>
        <w:rPr>
          <w:szCs w:val="28"/>
        </w:rPr>
      </w:pPr>
      <w:r w:rsidRPr="00A85EF3">
        <w:rPr>
          <w:szCs w:val="28"/>
        </w:rPr>
        <w:t xml:space="preserve">        6. Главе </w:t>
      </w:r>
      <w:proofErr w:type="spellStart"/>
      <w:r w:rsidR="00277E67">
        <w:rPr>
          <w:szCs w:val="28"/>
        </w:rPr>
        <w:t>Малокибякозинского</w:t>
      </w:r>
      <w:proofErr w:type="spellEnd"/>
      <w:r w:rsidRPr="00A85EF3">
        <w:rPr>
          <w:szCs w:val="28"/>
        </w:rPr>
        <w:t xml:space="preserve"> </w:t>
      </w:r>
      <w:r w:rsidRPr="00BD2F28">
        <w:rPr>
          <w:szCs w:val="28"/>
        </w:rPr>
        <w:t>сельского поселения</w:t>
      </w:r>
      <w:r w:rsidRPr="00A85EF3">
        <w:rPr>
          <w:szCs w:val="28"/>
        </w:rPr>
        <w:t xml:space="preserve">  устанавливается ежемесячное денежное поощрение. Размер расходов на выплату ежемесячного денежного поощрения не может превышать норматив, составляющий 4,65 ежемесячных денежных вознаграждений в год.</w:t>
      </w:r>
    </w:p>
    <w:p w:rsidR="00F1661C" w:rsidRPr="00F061D3" w:rsidRDefault="00F1661C" w:rsidP="0063125C">
      <w:pPr>
        <w:tabs>
          <w:tab w:val="left" w:pos="709"/>
        </w:tabs>
        <w:spacing w:line="240" w:lineRule="auto"/>
        <w:jc w:val="both"/>
        <w:rPr>
          <w:szCs w:val="28"/>
        </w:rPr>
      </w:pPr>
    </w:p>
    <w:p w:rsidR="001154E7" w:rsidRPr="00F061D3" w:rsidRDefault="008551AC" w:rsidP="0067521F">
      <w:pPr>
        <w:pStyle w:val="ConsPlusNormal"/>
        <w:suppressAutoHyphens/>
        <w:ind w:left="284"/>
        <w:jc w:val="center"/>
        <w:rPr>
          <w:rFonts w:ascii="Times New Roman" w:hAnsi="Times New Roman" w:cs="Times New Roman"/>
          <w:b/>
          <w:sz w:val="28"/>
          <w:szCs w:val="28"/>
        </w:rPr>
      </w:pPr>
      <w:r w:rsidRPr="00F061D3">
        <w:rPr>
          <w:rFonts w:ascii="Times New Roman" w:hAnsi="Times New Roman" w:cs="Times New Roman"/>
          <w:b/>
          <w:sz w:val="28"/>
          <w:szCs w:val="28"/>
          <w:lang w:val="en-US"/>
        </w:rPr>
        <w:t>III</w:t>
      </w:r>
      <w:r w:rsidRPr="00F061D3">
        <w:rPr>
          <w:rFonts w:ascii="Times New Roman" w:hAnsi="Times New Roman" w:cs="Times New Roman"/>
          <w:b/>
          <w:sz w:val="28"/>
          <w:szCs w:val="28"/>
        </w:rPr>
        <w:t>.</w:t>
      </w:r>
      <w:r w:rsidR="007002DF" w:rsidRPr="00F061D3">
        <w:rPr>
          <w:rFonts w:ascii="Times New Roman" w:hAnsi="Times New Roman" w:cs="Times New Roman"/>
          <w:b/>
          <w:sz w:val="28"/>
          <w:szCs w:val="28"/>
        </w:rPr>
        <w:t>Оплата труда муниципальных служащих</w:t>
      </w:r>
    </w:p>
    <w:p w:rsidR="00277E67" w:rsidRDefault="00277E67" w:rsidP="001154E7">
      <w:pPr>
        <w:pStyle w:val="ConsPlusNormal"/>
        <w:suppressAutoHyphens/>
        <w:ind w:left="284"/>
        <w:jc w:val="center"/>
        <w:rPr>
          <w:rFonts w:ascii="Times New Roman" w:hAnsi="Times New Roman" w:cs="Times New Roman"/>
          <w:b/>
          <w:sz w:val="28"/>
          <w:szCs w:val="28"/>
        </w:rPr>
      </w:pPr>
      <w:proofErr w:type="spellStart"/>
      <w:r w:rsidRPr="00277E67">
        <w:rPr>
          <w:rFonts w:ascii="Times New Roman" w:hAnsi="Times New Roman" w:cs="Times New Roman"/>
          <w:b/>
          <w:sz w:val="28"/>
          <w:szCs w:val="28"/>
        </w:rPr>
        <w:t>Малокибякозинского</w:t>
      </w:r>
      <w:proofErr w:type="spellEnd"/>
      <w:r w:rsidRPr="00F061D3">
        <w:rPr>
          <w:rFonts w:ascii="Times New Roman" w:hAnsi="Times New Roman" w:cs="Times New Roman"/>
          <w:sz w:val="28"/>
          <w:szCs w:val="28"/>
        </w:rPr>
        <w:t xml:space="preserve"> </w:t>
      </w:r>
      <w:r w:rsidR="00F061D3" w:rsidRPr="00F061D3">
        <w:rPr>
          <w:rFonts w:ascii="Times New Roman" w:hAnsi="Times New Roman" w:cs="Times New Roman"/>
          <w:sz w:val="28"/>
          <w:szCs w:val="28"/>
        </w:rPr>
        <w:t xml:space="preserve"> </w:t>
      </w:r>
      <w:r w:rsidR="00F061D3" w:rsidRPr="00F061D3">
        <w:rPr>
          <w:rFonts w:ascii="Times New Roman" w:hAnsi="Times New Roman" w:cs="Times New Roman"/>
          <w:b/>
          <w:sz w:val="28"/>
          <w:szCs w:val="28"/>
        </w:rPr>
        <w:t xml:space="preserve">сельского поселения </w:t>
      </w:r>
      <w:r w:rsidR="001154E7" w:rsidRPr="00F061D3">
        <w:rPr>
          <w:rFonts w:ascii="Times New Roman" w:hAnsi="Times New Roman" w:cs="Times New Roman"/>
          <w:b/>
          <w:sz w:val="28"/>
          <w:szCs w:val="28"/>
        </w:rPr>
        <w:t xml:space="preserve">Тюлячинского </w:t>
      </w:r>
    </w:p>
    <w:p w:rsidR="007002DF" w:rsidRPr="00F061D3" w:rsidRDefault="001154E7" w:rsidP="001154E7">
      <w:pPr>
        <w:pStyle w:val="ConsPlusNormal"/>
        <w:suppressAutoHyphens/>
        <w:ind w:left="284"/>
        <w:jc w:val="center"/>
        <w:rPr>
          <w:rFonts w:ascii="Times New Roman" w:hAnsi="Times New Roman" w:cs="Times New Roman"/>
          <w:b/>
          <w:sz w:val="28"/>
          <w:szCs w:val="28"/>
        </w:rPr>
      </w:pPr>
      <w:r w:rsidRPr="00F061D3">
        <w:rPr>
          <w:rFonts w:ascii="Times New Roman" w:hAnsi="Times New Roman" w:cs="Times New Roman"/>
          <w:b/>
          <w:sz w:val="28"/>
          <w:szCs w:val="28"/>
        </w:rPr>
        <w:t>муниципального района</w:t>
      </w:r>
    </w:p>
    <w:p w:rsidR="0067521F" w:rsidRPr="00F061D3" w:rsidRDefault="0067521F" w:rsidP="001154E7">
      <w:pPr>
        <w:pStyle w:val="ConsPlusNormal"/>
        <w:suppressAutoHyphens/>
        <w:ind w:left="284"/>
        <w:jc w:val="center"/>
        <w:rPr>
          <w:rFonts w:ascii="Times New Roman" w:hAnsi="Times New Roman" w:cs="Times New Roman"/>
          <w:b/>
          <w:sz w:val="28"/>
          <w:szCs w:val="28"/>
        </w:rPr>
      </w:pPr>
    </w:p>
    <w:p w:rsidR="007002DF" w:rsidRPr="00F061D3" w:rsidRDefault="0020708B" w:rsidP="008551AC">
      <w:pPr>
        <w:pStyle w:val="2"/>
        <w:tabs>
          <w:tab w:val="left" w:pos="1134"/>
        </w:tabs>
        <w:suppressAutoHyphens/>
        <w:spacing w:line="240" w:lineRule="auto"/>
        <w:rPr>
          <w:szCs w:val="28"/>
        </w:rPr>
      </w:pPr>
      <w:r>
        <w:rPr>
          <w:szCs w:val="28"/>
        </w:rPr>
        <w:t>7</w:t>
      </w:r>
      <w:r w:rsidR="008551AC" w:rsidRPr="00F061D3">
        <w:rPr>
          <w:szCs w:val="28"/>
        </w:rPr>
        <w:t>.</w:t>
      </w:r>
      <w:r w:rsidR="007002DF" w:rsidRPr="00F061D3">
        <w:rPr>
          <w:szCs w:val="28"/>
        </w:rPr>
        <w:t>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настоящим Положением.</w:t>
      </w:r>
    </w:p>
    <w:p w:rsidR="007002DF" w:rsidRPr="00F061D3" w:rsidRDefault="0020708B" w:rsidP="008551AC">
      <w:pPr>
        <w:pStyle w:val="2"/>
        <w:tabs>
          <w:tab w:val="left" w:pos="1134"/>
        </w:tabs>
        <w:suppressAutoHyphens/>
        <w:spacing w:line="240" w:lineRule="auto"/>
        <w:rPr>
          <w:szCs w:val="28"/>
        </w:rPr>
      </w:pPr>
      <w:r>
        <w:rPr>
          <w:szCs w:val="28"/>
        </w:rPr>
        <w:t>8</w:t>
      </w:r>
      <w:r w:rsidR="008551AC" w:rsidRPr="00F061D3">
        <w:rPr>
          <w:szCs w:val="28"/>
        </w:rPr>
        <w:t>.</w:t>
      </w:r>
      <w:r w:rsidR="007002DF" w:rsidRPr="00F061D3">
        <w:rPr>
          <w:szCs w:val="28"/>
        </w:rPr>
        <w:t xml:space="preserve">Размеры должностных окладов муниципальных служащих определяются решением Совета </w:t>
      </w:r>
      <w:proofErr w:type="spellStart"/>
      <w:r w:rsidR="00277E67">
        <w:rPr>
          <w:szCs w:val="28"/>
        </w:rPr>
        <w:t>Малокибякозинского</w:t>
      </w:r>
      <w:proofErr w:type="spellEnd"/>
      <w:r w:rsidR="00D22482" w:rsidRPr="00F061D3">
        <w:rPr>
          <w:szCs w:val="28"/>
        </w:rPr>
        <w:t xml:space="preserve"> </w:t>
      </w:r>
      <w:r w:rsidR="00D22482" w:rsidRPr="004515B4">
        <w:rPr>
          <w:szCs w:val="28"/>
        </w:rPr>
        <w:t>сельского поселения</w:t>
      </w:r>
      <w:r w:rsidR="00D22482" w:rsidRPr="00F061D3">
        <w:rPr>
          <w:b/>
          <w:szCs w:val="28"/>
        </w:rPr>
        <w:t xml:space="preserve"> </w:t>
      </w:r>
      <w:r w:rsidR="00D22482" w:rsidRPr="00F061D3">
        <w:rPr>
          <w:szCs w:val="28"/>
        </w:rPr>
        <w:t>Тюлячинского муниципального района</w:t>
      </w:r>
      <w:r w:rsidR="001154E7" w:rsidRPr="00F061D3">
        <w:rPr>
          <w:szCs w:val="28"/>
        </w:rPr>
        <w:t>Тюлячин</w:t>
      </w:r>
      <w:r w:rsidR="007002DF" w:rsidRPr="00F061D3">
        <w:rPr>
          <w:szCs w:val="28"/>
        </w:rPr>
        <w:t>ского муниципального района Республики Татарстан.</w:t>
      </w:r>
    </w:p>
    <w:p w:rsidR="007002DF" w:rsidRPr="00F061D3" w:rsidRDefault="0020708B" w:rsidP="008551AC">
      <w:pPr>
        <w:pStyle w:val="2"/>
        <w:tabs>
          <w:tab w:val="left" w:pos="1134"/>
        </w:tabs>
        <w:suppressAutoHyphens/>
        <w:spacing w:line="240" w:lineRule="auto"/>
        <w:rPr>
          <w:szCs w:val="28"/>
        </w:rPr>
      </w:pPr>
      <w:r>
        <w:rPr>
          <w:szCs w:val="28"/>
        </w:rPr>
        <w:t>9</w:t>
      </w:r>
      <w:r w:rsidR="008551AC" w:rsidRPr="00F061D3">
        <w:rPr>
          <w:szCs w:val="28"/>
        </w:rPr>
        <w:t>.</w:t>
      </w:r>
      <w:r w:rsidR="007002DF" w:rsidRPr="00F061D3">
        <w:rPr>
          <w:szCs w:val="28"/>
        </w:rPr>
        <w:t xml:space="preserve">Размеры должностных окладов муниципальных служащих исчисляются кратно размеру должностного </w:t>
      </w:r>
      <w:proofErr w:type="gramStart"/>
      <w:r w:rsidR="007002DF" w:rsidRPr="00F061D3">
        <w:rPr>
          <w:szCs w:val="28"/>
        </w:rPr>
        <w:t>оклада специалиста младшей группы должностей муниципальной службы</w:t>
      </w:r>
      <w:proofErr w:type="gramEnd"/>
      <w:r w:rsidR="007002DF" w:rsidRPr="00F061D3">
        <w:rPr>
          <w:szCs w:val="28"/>
        </w:rPr>
        <w:t xml:space="preserve"> в сельском поселении.</w:t>
      </w:r>
    </w:p>
    <w:p w:rsidR="007002DF" w:rsidRPr="00F061D3" w:rsidRDefault="008551AC" w:rsidP="008551AC">
      <w:pPr>
        <w:pStyle w:val="2"/>
        <w:tabs>
          <w:tab w:val="left" w:pos="1134"/>
        </w:tabs>
        <w:suppressAutoHyphens/>
        <w:spacing w:line="240" w:lineRule="auto"/>
        <w:rPr>
          <w:szCs w:val="28"/>
        </w:rPr>
      </w:pPr>
      <w:r w:rsidRPr="00F061D3">
        <w:rPr>
          <w:szCs w:val="28"/>
        </w:rPr>
        <w:lastRenderedPageBreak/>
        <w:t>1</w:t>
      </w:r>
      <w:r w:rsidR="0020708B">
        <w:rPr>
          <w:szCs w:val="28"/>
        </w:rPr>
        <w:t>0</w:t>
      </w:r>
      <w:r w:rsidRPr="00F061D3">
        <w:rPr>
          <w:szCs w:val="28"/>
        </w:rPr>
        <w:t>.</w:t>
      </w:r>
      <w:r w:rsidR="007002DF" w:rsidRPr="00F061D3">
        <w:rPr>
          <w:szCs w:val="28"/>
        </w:rPr>
        <w:t>Коэффициенты, применяемые при исчислении должностных окладов муниципальных служащих, устан</w:t>
      </w:r>
      <w:r w:rsidR="007E3BEB" w:rsidRPr="00F061D3">
        <w:rPr>
          <w:szCs w:val="28"/>
        </w:rPr>
        <w:t xml:space="preserve">авливаются решением Совета </w:t>
      </w:r>
      <w:proofErr w:type="spellStart"/>
      <w:r w:rsidR="00277E67">
        <w:rPr>
          <w:szCs w:val="28"/>
        </w:rPr>
        <w:t>Малокибякозинского</w:t>
      </w:r>
      <w:proofErr w:type="spellEnd"/>
      <w:r w:rsidR="00277E67" w:rsidRPr="00F061D3">
        <w:rPr>
          <w:b/>
          <w:szCs w:val="28"/>
        </w:rPr>
        <w:t xml:space="preserve"> </w:t>
      </w:r>
      <w:r w:rsidR="00277E67">
        <w:rPr>
          <w:b/>
          <w:szCs w:val="28"/>
        </w:rPr>
        <w:t xml:space="preserve"> </w:t>
      </w:r>
      <w:r w:rsidR="00D22482" w:rsidRPr="004515B4">
        <w:rPr>
          <w:szCs w:val="28"/>
        </w:rPr>
        <w:t>сельского поселения</w:t>
      </w:r>
      <w:r w:rsidR="00D22482" w:rsidRPr="00F061D3">
        <w:rPr>
          <w:b/>
          <w:szCs w:val="28"/>
        </w:rPr>
        <w:t xml:space="preserve"> </w:t>
      </w:r>
      <w:r w:rsidR="00D22482" w:rsidRPr="00F061D3">
        <w:rPr>
          <w:szCs w:val="28"/>
        </w:rPr>
        <w:t>Тюлячинского муниципального района</w:t>
      </w:r>
      <w:r w:rsidR="007E3BEB" w:rsidRPr="00F061D3">
        <w:rPr>
          <w:szCs w:val="28"/>
        </w:rPr>
        <w:t>.</w:t>
      </w:r>
    </w:p>
    <w:p w:rsidR="007002DF" w:rsidRPr="00F061D3" w:rsidRDefault="008551AC" w:rsidP="008551AC">
      <w:pPr>
        <w:pStyle w:val="2"/>
        <w:tabs>
          <w:tab w:val="left" w:pos="1134"/>
        </w:tabs>
        <w:suppressAutoHyphens/>
        <w:spacing w:line="240" w:lineRule="auto"/>
        <w:rPr>
          <w:szCs w:val="28"/>
        </w:rPr>
      </w:pPr>
      <w:r w:rsidRPr="00F061D3">
        <w:rPr>
          <w:szCs w:val="28"/>
        </w:rPr>
        <w:t>1</w:t>
      </w:r>
      <w:r w:rsidR="0020708B">
        <w:rPr>
          <w:szCs w:val="28"/>
        </w:rPr>
        <w:t>1</w:t>
      </w:r>
      <w:r w:rsidRPr="00F061D3">
        <w:rPr>
          <w:szCs w:val="28"/>
        </w:rPr>
        <w:t>.</w:t>
      </w:r>
      <w:r w:rsidR="007002DF" w:rsidRPr="00F061D3">
        <w:rPr>
          <w:szCs w:val="28"/>
        </w:rPr>
        <w:t>К ежемесячным и иным дополнительным выплатам относятся:</w:t>
      </w:r>
    </w:p>
    <w:p w:rsidR="007002DF" w:rsidRPr="00F061D3" w:rsidRDefault="00F1661C" w:rsidP="008551AC">
      <w:pPr>
        <w:pStyle w:val="2"/>
        <w:tabs>
          <w:tab w:val="left" w:pos="567"/>
        </w:tabs>
        <w:suppressAutoHyphens/>
        <w:spacing w:line="240" w:lineRule="auto"/>
        <w:rPr>
          <w:szCs w:val="28"/>
        </w:rPr>
      </w:pPr>
      <w:r w:rsidRPr="00F061D3">
        <w:rPr>
          <w:szCs w:val="28"/>
        </w:rPr>
        <w:tab/>
        <w:t>1</w:t>
      </w:r>
      <w:r w:rsidR="0020708B">
        <w:rPr>
          <w:szCs w:val="28"/>
        </w:rPr>
        <w:t>1</w:t>
      </w:r>
      <w:r w:rsidR="008551AC" w:rsidRPr="00F061D3">
        <w:rPr>
          <w:szCs w:val="28"/>
        </w:rPr>
        <w:t>.1.</w:t>
      </w:r>
      <w:r w:rsidR="007002DF" w:rsidRPr="00F061D3">
        <w:rPr>
          <w:szCs w:val="28"/>
        </w:rPr>
        <w:t>Ежемесячная надбавка к должностному окладу за выслугу лет устанавливается в процентах к должностному окладу муниципального служащего в размерах, не превышающих:</w:t>
      </w:r>
    </w:p>
    <w:p w:rsidR="00C06945" w:rsidRPr="00F061D3" w:rsidRDefault="00C06945" w:rsidP="008551AC">
      <w:pPr>
        <w:pStyle w:val="2"/>
        <w:tabs>
          <w:tab w:val="left" w:pos="567"/>
        </w:tabs>
        <w:suppressAutoHyphens/>
        <w:spacing w:line="240" w:lineRule="auto"/>
        <w:rPr>
          <w:szCs w:val="28"/>
        </w:rPr>
      </w:pPr>
    </w:p>
    <w:tbl>
      <w:tblPr>
        <w:tblW w:w="10377" w:type="dxa"/>
        <w:tblInd w:w="-34" w:type="dxa"/>
        <w:tblLook w:val="04A0" w:firstRow="1" w:lastRow="0" w:firstColumn="1" w:lastColumn="0" w:noHBand="0" w:noVBand="1"/>
      </w:tblPr>
      <w:tblGrid>
        <w:gridCol w:w="5699"/>
        <w:gridCol w:w="4678"/>
      </w:tblGrid>
      <w:tr w:rsidR="00F061D3" w:rsidRPr="00F061D3" w:rsidTr="008551AC">
        <w:trPr>
          <w:trHeight w:val="355"/>
        </w:trPr>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ind w:right="-108"/>
              <w:jc w:val="center"/>
              <w:rPr>
                <w:rFonts w:ascii="Times New Roman" w:hAnsi="Times New Roman" w:cs="Times New Roman"/>
                <w:sz w:val="28"/>
                <w:szCs w:val="28"/>
              </w:rPr>
            </w:pPr>
            <w:r w:rsidRPr="00F061D3">
              <w:rPr>
                <w:rFonts w:ascii="Times New Roman" w:hAnsi="Times New Roman" w:cs="Times New Roman"/>
                <w:sz w:val="28"/>
                <w:szCs w:val="28"/>
              </w:rPr>
              <w:t>При стаже муниципальной службы</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ind w:left="-108"/>
              <w:jc w:val="center"/>
              <w:rPr>
                <w:rFonts w:ascii="Times New Roman" w:hAnsi="Times New Roman" w:cs="Times New Roman"/>
                <w:sz w:val="28"/>
                <w:szCs w:val="28"/>
              </w:rPr>
            </w:pPr>
            <w:r w:rsidRPr="00F061D3">
              <w:rPr>
                <w:rFonts w:ascii="Times New Roman" w:hAnsi="Times New Roman" w:cs="Times New Roman"/>
                <w:sz w:val="28"/>
                <w:szCs w:val="28"/>
              </w:rPr>
              <w:t>Размер надбавки, в процентах</w:t>
            </w:r>
          </w:p>
        </w:tc>
      </w:tr>
      <w:tr w:rsidR="00F061D3" w:rsidRPr="00F061D3" w:rsidTr="008551AC">
        <w:trPr>
          <w:trHeight w:val="355"/>
        </w:trPr>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1 года до 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5</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5 до 10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10</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от 10 до 15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15</w:t>
            </w:r>
          </w:p>
        </w:tc>
      </w:tr>
      <w:tr w:rsidR="00F061D3" w:rsidRPr="00F061D3" w:rsidTr="008551AC">
        <w:tc>
          <w:tcPr>
            <w:tcW w:w="5699"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свыше 15 лет</w:t>
            </w:r>
          </w:p>
        </w:tc>
        <w:tc>
          <w:tcPr>
            <w:tcW w:w="4678" w:type="dxa"/>
            <w:tcBorders>
              <w:top w:val="single" w:sz="4" w:space="0" w:color="auto"/>
              <w:left w:val="single" w:sz="4" w:space="0" w:color="auto"/>
              <w:bottom w:val="single" w:sz="4" w:space="0" w:color="auto"/>
              <w:right w:val="single" w:sz="4" w:space="0" w:color="auto"/>
            </w:tcBorders>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20</w:t>
            </w:r>
          </w:p>
        </w:tc>
      </w:tr>
    </w:tbl>
    <w:p w:rsidR="00C06945" w:rsidRPr="00F061D3" w:rsidRDefault="00C06945" w:rsidP="001154E7">
      <w:pPr>
        <w:autoSpaceDE w:val="0"/>
        <w:autoSpaceDN w:val="0"/>
        <w:adjustRightInd w:val="0"/>
        <w:spacing w:line="240" w:lineRule="auto"/>
        <w:ind w:firstLine="540"/>
        <w:jc w:val="both"/>
        <w:rPr>
          <w:szCs w:val="28"/>
        </w:rPr>
      </w:pPr>
    </w:p>
    <w:p w:rsidR="007002DF" w:rsidRPr="00F061D3" w:rsidRDefault="008551AC" w:rsidP="001154E7">
      <w:pPr>
        <w:autoSpaceDE w:val="0"/>
        <w:autoSpaceDN w:val="0"/>
        <w:adjustRightInd w:val="0"/>
        <w:spacing w:line="240" w:lineRule="auto"/>
        <w:ind w:firstLine="540"/>
        <w:jc w:val="both"/>
        <w:rPr>
          <w:szCs w:val="28"/>
        </w:rPr>
      </w:pPr>
      <w:r w:rsidRPr="00F061D3">
        <w:rPr>
          <w:szCs w:val="28"/>
        </w:rPr>
        <w:t>1</w:t>
      </w:r>
      <w:r w:rsidR="0020708B">
        <w:rPr>
          <w:szCs w:val="28"/>
        </w:rPr>
        <w:t>1</w:t>
      </w:r>
      <w:r w:rsidRPr="00F061D3">
        <w:rPr>
          <w:szCs w:val="28"/>
        </w:rPr>
        <w:t>.2.</w:t>
      </w:r>
      <w:r w:rsidR="001154E7" w:rsidRPr="00F061D3">
        <w:rPr>
          <w:szCs w:val="28"/>
        </w:rPr>
        <w:t>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создаваемой в порядке, установленном правовым актом органа местного самоуправления.</w:t>
      </w:r>
    </w:p>
    <w:p w:rsidR="007002DF" w:rsidRPr="00F061D3" w:rsidRDefault="008551AC" w:rsidP="008551AC">
      <w:pPr>
        <w:pStyle w:val="ConsPlusNormal"/>
        <w:tabs>
          <w:tab w:val="left" w:pos="567"/>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20708B">
        <w:rPr>
          <w:rFonts w:ascii="Times New Roman" w:hAnsi="Times New Roman" w:cs="Times New Roman"/>
          <w:sz w:val="28"/>
          <w:szCs w:val="28"/>
        </w:rPr>
        <w:t>1</w:t>
      </w:r>
      <w:r w:rsidRPr="00F061D3">
        <w:rPr>
          <w:rFonts w:ascii="Times New Roman" w:hAnsi="Times New Roman" w:cs="Times New Roman"/>
          <w:sz w:val="28"/>
          <w:szCs w:val="28"/>
        </w:rPr>
        <w:t>.3.</w:t>
      </w:r>
      <w:r w:rsidR="007002DF" w:rsidRPr="00F061D3">
        <w:rPr>
          <w:rFonts w:ascii="Times New Roman" w:hAnsi="Times New Roman" w:cs="Times New Roman"/>
          <w:sz w:val="28"/>
          <w:szCs w:val="28"/>
        </w:rPr>
        <w:t xml:space="preserve"> Ежемесячная надбавка к должностному окладу за классный чин муниципальному служащему устанавливается в размерах, не превышающих:</w:t>
      </w:r>
    </w:p>
    <w:p w:rsidR="00C06945" w:rsidRPr="00F061D3" w:rsidRDefault="00C06945" w:rsidP="008551AC">
      <w:pPr>
        <w:pStyle w:val="ConsPlusNormal"/>
        <w:tabs>
          <w:tab w:val="left" w:pos="567"/>
        </w:tabs>
        <w:suppressAutoHyphens/>
        <w:jc w:val="both"/>
        <w:rPr>
          <w:rFonts w:ascii="Times New Roman" w:hAnsi="Times New Roman" w:cs="Times New Roman"/>
          <w:sz w:val="28"/>
          <w:szCs w:val="28"/>
        </w:rPr>
      </w:pPr>
    </w:p>
    <w:tbl>
      <w:tblPr>
        <w:tblStyle w:val="a4"/>
        <w:tblW w:w="10314" w:type="dxa"/>
        <w:tblLook w:val="04A0" w:firstRow="1" w:lastRow="0" w:firstColumn="1" w:lastColumn="0" w:noHBand="0" w:noVBand="1"/>
      </w:tblPr>
      <w:tblGrid>
        <w:gridCol w:w="6658"/>
        <w:gridCol w:w="3656"/>
      </w:tblGrid>
      <w:tr w:rsidR="00F061D3" w:rsidRPr="00F061D3" w:rsidTr="008551AC">
        <w:tc>
          <w:tcPr>
            <w:tcW w:w="6658" w:type="dxa"/>
          </w:tcPr>
          <w:p w:rsidR="007002DF" w:rsidRPr="00F061D3" w:rsidRDefault="007002DF" w:rsidP="008551AC">
            <w:pPr>
              <w:pStyle w:val="ConsPlusNormal"/>
              <w:suppressAutoHyphens/>
              <w:jc w:val="center"/>
              <w:rPr>
                <w:rFonts w:ascii="Times New Roman" w:hAnsi="Times New Roman" w:cs="Times New Roman"/>
                <w:sz w:val="28"/>
                <w:szCs w:val="28"/>
              </w:rPr>
            </w:pPr>
          </w:p>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Классный чин</w:t>
            </w:r>
          </w:p>
        </w:tc>
        <w:tc>
          <w:tcPr>
            <w:tcW w:w="3656" w:type="dxa"/>
          </w:tcPr>
          <w:p w:rsidR="007002DF" w:rsidRPr="00F061D3" w:rsidRDefault="007002DF" w:rsidP="008551AC">
            <w:pPr>
              <w:pStyle w:val="ConsPlusNormal"/>
              <w:suppressAutoHyphens/>
              <w:ind w:firstLine="34"/>
              <w:jc w:val="center"/>
              <w:rPr>
                <w:rFonts w:ascii="Times New Roman" w:hAnsi="Times New Roman" w:cs="Times New Roman"/>
                <w:sz w:val="28"/>
                <w:szCs w:val="28"/>
              </w:rPr>
            </w:pPr>
            <w:r w:rsidRPr="00F061D3">
              <w:rPr>
                <w:rFonts w:ascii="Times New Roman" w:hAnsi="Times New Roman" w:cs="Times New Roman"/>
                <w:sz w:val="28"/>
                <w:szCs w:val="28"/>
              </w:rPr>
              <w:t>Размер надбавки за классный чин (в процентах к должностному окладу)</w:t>
            </w:r>
          </w:p>
        </w:tc>
      </w:tr>
      <w:tr w:rsidR="00F061D3" w:rsidRPr="00F061D3" w:rsidTr="008551AC">
        <w:tc>
          <w:tcPr>
            <w:tcW w:w="6658" w:type="dxa"/>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1</w:t>
            </w:r>
          </w:p>
        </w:tc>
        <w:tc>
          <w:tcPr>
            <w:tcW w:w="3656" w:type="dxa"/>
          </w:tcPr>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2</w:t>
            </w:r>
          </w:p>
        </w:tc>
      </w:tr>
      <w:tr w:rsidR="00F061D3" w:rsidRPr="00F061D3" w:rsidTr="008551AC">
        <w:tc>
          <w:tcPr>
            <w:tcW w:w="6658" w:type="dxa"/>
          </w:tcPr>
          <w:p w:rsidR="007002DF" w:rsidRPr="00F061D3" w:rsidRDefault="007002DF"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7002DF" w:rsidRPr="00F061D3" w:rsidRDefault="007002DF"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7</w:t>
            </w:r>
          </w:p>
        </w:tc>
      </w:tr>
      <w:tr w:rsidR="00F061D3" w:rsidRPr="00F061D3" w:rsidTr="008551AC">
        <w:tc>
          <w:tcPr>
            <w:tcW w:w="6658" w:type="dxa"/>
          </w:tcPr>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5</w:t>
            </w:r>
          </w:p>
        </w:tc>
      </w:tr>
      <w:tr w:rsidR="00F061D3" w:rsidRPr="00F061D3" w:rsidTr="008551AC">
        <w:tc>
          <w:tcPr>
            <w:tcW w:w="6658" w:type="dxa"/>
          </w:tcPr>
          <w:p w:rsidR="007002DF"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Действительный муниципальный советник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Муниципальный советник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Советник муниципальной службы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Референт муниципальной службы III класса</w:t>
            </w:r>
          </w:p>
          <w:p w:rsidR="001154E7" w:rsidRPr="00F061D3" w:rsidRDefault="001154E7"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sz w:val="28"/>
                <w:szCs w:val="28"/>
              </w:rPr>
              <w:t>Секретарь муниципальной службы III класса</w:t>
            </w:r>
          </w:p>
        </w:tc>
        <w:tc>
          <w:tcPr>
            <w:tcW w:w="3656" w:type="dxa"/>
          </w:tcPr>
          <w:p w:rsidR="001154E7" w:rsidRPr="00F061D3" w:rsidRDefault="001154E7" w:rsidP="008551AC">
            <w:pPr>
              <w:pStyle w:val="ConsPlusNormal"/>
              <w:suppressAutoHyphens/>
              <w:jc w:val="center"/>
              <w:rPr>
                <w:rFonts w:ascii="Times New Roman" w:hAnsi="Times New Roman" w:cs="Times New Roman"/>
                <w:sz w:val="28"/>
                <w:szCs w:val="28"/>
              </w:rPr>
            </w:pPr>
          </w:p>
          <w:p w:rsidR="001154E7" w:rsidRPr="00F061D3" w:rsidRDefault="001154E7" w:rsidP="008551AC">
            <w:pPr>
              <w:pStyle w:val="ConsPlusNormal"/>
              <w:suppressAutoHyphens/>
              <w:jc w:val="center"/>
              <w:rPr>
                <w:rFonts w:ascii="Times New Roman" w:hAnsi="Times New Roman" w:cs="Times New Roman"/>
                <w:sz w:val="28"/>
                <w:szCs w:val="28"/>
              </w:rPr>
            </w:pPr>
          </w:p>
          <w:p w:rsidR="007002DF" w:rsidRPr="00F061D3" w:rsidRDefault="001154E7" w:rsidP="008551AC">
            <w:pPr>
              <w:pStyle w:val="ConsPlusNormal"/>
              <w:suppressAutoHyphens/>
              <w:jc w:val="center"/>
              <w:rPr>
                <w:rFonts w:ascii="Times New Roman" w:hAnsi="Times New Roman" w:cs="Times New Roman"/>
                <w:sz w:val="28"/>
                <w:szCs w:val="28"/>
              </w:rPr>
            </w:pPr>
            <w:r w:rsidRPr="00F061D3">
              <w:rPr>
                <w:rFonts w:ascii="Times New Roman" w:hAnsi="Times New Roman" w:cs="Times New Roman"/>
                <w:sz w:val="28"/>
                <w:szCs w:val="28"/>
              </w:rPr>
              <w:t>3</w:t>
            </w:r>
          </w:p>
        </w:tc>
      </w:tr>
    </w:tbl>
    <w:p w:rsidR="007002DF" w:rsidRPr="00F061D3" w:rsidRDefault="007002DF" w:rsidP="007002DF">
      <w:pPr>
        <w:pStyle w:val="ConsPlusNormal"/>
        <w:tabs>
          <w:tab w:val="left" w:pos="1418"/>
        </w:tabs>
        <w:suppressAutoHyphens/>
        <w:jc w:val="both"/>
        <w:rPr>
          <w:rFonts w:ascii="Times New Roman" w:hAnsi="Times New Roman" w:cs="Times New Roman"/>
          <w:sz w:val="28"/>
          <w:szCs w:val="28"/>
        </w:rPr>
      </w:pPr>
    </w:p>
    <w:p w:rsidR="007002DF" w:rsidRPr="00F061D3" w:rsidRDefault="008551AC"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20708B">
        <w:rPr>
          <w:rFonts w:ascii="Times New Roman" w:hAnsi="Times New Roman" w:cs="Times New Roman"/>
          <w:sz w:val="28"/>
          <w:szCs w:val="28"/>
        </w:rPr>
        <w:t>1</w:t>
      </w:r>
      <w:r w:rsidRPr="00F061D3">
        <w:rPr>
          <w:rFonts w:ascii="Times New Roman" w:hAnsi="Times New Roman" w:cs="Times New Roman"/>
          <w:sz w:val="28"/>
          <w:szCs w:val="28"/>
        </w:rPr>
        <w:t>.4.</w:t>
      </w:r>
      <w:r w:rsidR="007002DF" w:rsidRPr="00F061D3">
        <w:rPr>
          <w:rFonts w:ascii="Times New Roman" w:hAnsi="Times New Roman" w:cs="Times New Roman"/>
          <w:sz w:val="28"/>
          <w:szCs w:val="28"/>
        </w:rPr>
        <w:t xml:space="preserve"> Ежемесячная надбавка к должностному окладу муниципального </w:t>
      </w:r>
      <w:r w:rsidR="007002DF" w:rsidRPr="00F061D3">
        <w:rPr>
          <w:rFonts w:ascii="Times New Roman" w:hAnsi="Times New Roman" w:cs="Times New Roman"/>
          <w:sz w:val="28"/>
          <w:szCs w:val="28"/>
        </w:rPr>
        <w:lastRenderedPageBreak/>
        <w:t>служащего за особые условия муниципальной службы устанавливается руководителем органа местного самоуправления в размерах, не превышающих:</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высших муниципальных должностей - 9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главных муниципальных должностей - 7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ведущих муниципальных должностей - 5 процентов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старших муниципальных должностей - 3 процента должностного оклада;</w:t>
      </w:r>
    </w:p>
    <w:p w:rsidR="007002DF" w:rsidRPr="00F061D3" w:rsidRDefault="007002DF" w:rsidP="007002DF">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для младших муниципальных должностей - 1 процент должностного оклада;</w:t>
      </w:r>
    </w:p>
    <w:p w:rsidR="007002DF" w:rsidRPr="00F061D3" w:rsidRDefault="008551AC" w:rsidP="008551AC">
      <w:pPr>
        <w:pStyle w:val="ConsPlusNormal"/>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20708B">
        <w:rPr>
          <w:rFonts w:ascii="Times New Roman" w:hAnsi="Times New Roman" w:cs="Times New Roman"/>
          <w:sz w:val="28"/>
          <w:szCs w:val="28"/>
        </w:rPr>
        <w:t>1</w:t>
      </w:r>
      <w:r w:rsidRPr="00F061D3">
        <w:rPr>
          <w:rFonts w:ascii="Times New Roman" w:hAnsi="Times New Roman" w:cs="Times New Roman"/>
          <w:sz w:val="28"/>
          <w:szCs w:val="28"/>
        </w:rPr>
        <w:t>.5.</w:t>
      </w:r>
      <w:r w:rsidR="007002DF" w:rsidRPr="00F061D3">
        <w:rPr>
          <w:rFonts w:ascii="Times New Roman" w:hAnsi="Times New Roman" w:cs="Times New Roman"/>
          <w:sz w:val="28"/>
          <w:szCs w:val="28"/>
        </w:rPr>
        <w:t xml:space="preserve"> Муниципальному служащему устанавливается ежемесячное денежное поощрение в размере, не превышающем 1 процента должностного оклада.</w:t>
      </w: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20708B">
        <w:rPr>
          <w:rFonts w:ascii="Times New Roman" w:hAnsi="Times New Roman" w:cs="Times New Roman"/>
          <w:sz w:val="28"/>
          <w:szCs w:val="28"/>
        </w:rPr>
        <w:t>1</w:t>
      </w:r>
      <w:r w:rsidRPr="00F061D3">
        <w:rPr>
          <w:rFonts w:ascii="Times New Roman" w:hAnsi="Times New Roman" w:cs="Times New Roman"/>
          <w:sz w:val="28"/>
          <w:szCs w:val="28"/>
        </w:rPr>
        <w:t>.6.</w:t>
      </w:r>
      <w:r w:rsidR="007002DF" w:rsidRPr="00F061D3">
        <w:rPr>
          <w:rFonts w:ascii="Times New Roman" w:hAnsi="Times New Roman" w:cs="Times New Roman"/>
          <w:sz w:val="28"/>
          <w:szCs w:val="28"/>
        </w:rPr>
        <w:t xml:space="preserve"> В целях повышения эффективности деятельности муниципальных служащих, уровня их ответственности за выполнение возложенных на органы местного самоуправления полномочий, повышения качества выполняемых задач, своевременного и добросовестного исполнения должностных обязанностей, предусмотренных должностной инструкцией, муниципальному служащему устанавливается премия за выполнение ими особо важных и сложных заданий, не ограниченные максимальным размером, в пределах установленного фонда оплаты труда. Порядок выплаты премии определяется представителем нанимателя (работодателем) с учетом обеспечения выполнения задач и функций муниципального органа, ис</w:t>
      </w:r>
      <w:r w:rsidR="00D00B6F" w:rsidRPr="00F061D3">
        <w:rPr>
          <w:rFonts w:ascii="Times New Roman" w:hAnsi="Times New Roman" w:cs="Times New Roman"/>
          <w:sz w:val="28"/>
          <w:szCs w:val="28"/>
        </w:rPr>
        <w:t>полнения должностной инструкции.</w:t>
      </w:r>
    </w:p>
    <w:p w:rsidR="008551AC"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b/>
          <w:sz w:val="28"/>
          <w:szCs w:val="28"/>
        </w:rPr>
        <w:tab/>
      </w:r>
      <w:r w:rsidRPr="00F061D3">
        <w:rPr>
          <w:rFonts w:ascii="Times New Roman" w:hAnsi="Times New Roman" w:cs="Times New Roman"/>
          <w:sz w:val="28"/>
          <w:szCs w:val="28"/>
        </w:rPr>
        <w:t>1</w:t>
      </w:r>
      <w:r w:rsidR="0020708B">
        <w:rPr>
          <w:rFonts w:ascii="Times New Roman" w:hAnsi="Times New Roman" w:cs="Times New Roman"/>
          <w:sz w:val="28"/>
          <w:szCs w:val="28"/>
        </w:rPr>
        <w:t>1</w:t>
      </w:r>
      <w:r w:rsidRPr="00F061D3">
        <w:rPr>
          <w:rFonts w:ascii="Times New Roman" w:hAnsi="Times New Roman" w:cs="Times New Roman"/>
          <w:sz w:val="28"/>
          <w:szCs w:val="28"/>
        </w:rPr>
        <w:t>.7.</w:t>
      </w:r>
      <w:r w:rsidR="007002DF" w:rsidRPr="00F061D3">
        <w:rPr>
          <w:rFonts w:ascii="Times New Roman" w:hAnsi="Times New Roman" w:cs="Times New Roman"/>
          <w:sz w:val="28"/>
          <w:szCs w:val="28"/>
        </w:rPr>
        <w:t xml:space="preserve"> Единовременная выплата при предоставлении ежегодного оплачиваемого отпуска осуществляется муниципальному служащему один раз в текущем финансовом году, в размере, не превышающем 1,2 должностного оклада.</w:t>
      </w:r>
    </w:p>
    <w:p w:rsidR="007002DF" w:rsidRPr="00F061D3" w:rsidRDefault="008551AC" w:rsidP="008551AC">
      <w:pPr>
        <w:pStyle w:val="ConsPlusNormal"/>
        <w:tabs>
          <w:tab w:val="left" w:pos="709"/>
        </w:tabs>
        <w:suppressAutoHyphens/>
        <w:jc w:val="both"/>
        <w:rPr>
          <w:rFonts w:ascii="Times New Roman" w:hAnsi="Times New Roman" w:cs="Times New Roman"/>
          <w:sz w:val="28"/>
          <w:szCs w:val="28"/>
        </w:rPr>
      </w:pPr>
      <w:r w:rsidRPr="00F061D3">
        <w:rPr>
          <w:rFonts w:ascii="Times New Roman" w:hAnsi="Times New Roman" w:cs="Times New Roman"/>
          <w:sz w:val="28"/>
          <w:szCs w:val="28"/>
        </w:rPr>
        <w:tab/>
      </w:r>
      <w:r w:rsidR="007002DF" w:rsidRPr="00F061D3">
        <w:rPr>
          <w:rFonts w:ascii="Times New Roman" w:hAnsi="Times New Roman" w:cs="Times New Roman"/>
          <w:sz w:val="28"/>
          <w:szCs w:val="28"/>
        </w:rPr>
        <w:t>Единовременная выплата производится на основании личного заявления муниципального служащего при предоставлении ежегодного оплачиваемого отпуска (его части) один раз в текущем финансовом году.</w:t>
      </w:r>
    </w:p>
    <w:p w:rsidR="007002DF" w:rsidRPr="00F061D3" w:rsidRDefault="007002D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начисляется и выплачивается ему в декабре месяце</w:t>
      </w:r>
      <w:r w:rsidR="00D00B6F" w:rsidRPr="00F061D3">
        <w:rPr>
          <w:rFonts w:ascii="Times New Roman" w:hAnsi="Times New Roman" w:cs="Times New Roman"/>
          <w:sz w:val="28"/>
          <w:szCs w:val="28"/>
        </w:rPr>
        <w:t xml:space="preserve"> текущего года</w:t>
      </w:r>
      <w:r w:rsidRPr="00F061D3">
        <w:rPr>
          <w:rFonts w:ascii="Times New Roman" w:hAnsi="Times New Roman" w:cs="Times New Roman"/>
          <w:sz w:val="28"/>
          <w:szCs w:val="28"/>
        </w:rPr>
        <w:t xml:space="preserve"> пропорционально отработанному времени, в случае увольнения муниципального служащего – не позднее для прекращения трудового договора.</w:t>
      </w:r>
    </w:p>
    <w:p w:rsidR="007002DF" w:rsidRPr="00F061D3" w:rsidRDefault="007002D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Единовременная выплата при предоставлении ежегодного оплачиваемого отпуска в первый год муниципальной службы производится пропорционально отработанному времени в календарном году. Отработанное время исчисляется со дня поступления на муниципальную службу по 31 декабря текущего календарного года.</w:t>
      </w:r>
    </w:p>
    <w:p w:rsidR="00D00B6F" w:rsidRPr="00F061D3" w:rsidRDefault="00D00B6F" w:rsidP="007002DF">
      <w:pPr>
        <w:pStyle w:val="ConsPlusNormal"/>
        <w:tabs>
          <w:tab w:val="left" w:pos="1418"/>
        </w:tabs>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В случае если ежегодный оплачиваемый отпуск предоставляется муниципальному служащему по частям, единовременная выплата производится при предоставлении одной из частей отпуска по выбору муниципального служащего, составляющей не менее 14 календарных дней.</w:t>
      </w:r>
    </w:p>
    <w:p w:rsidR="00E32D6A" w:rsidRPr="00F061D3" w:rsidRDefault="000F3FE9" w:rsidP="000F3FE9">
      <w:pPr>
        <w:pStyle w:val="2"/>
        <w:tabs>
          <w:tab w:val="left" w:pos="1134"/>
        </w:tabs>
        <w:suppressAutoHyphens/>
        <w:spacing w:line="240" w:lineRule="auto"/>
        <w:rPr>
          <w:szCs w:val="28"/>
        </w:rPr>
      </w:pPr>
      <w:r w:rsidRPr="00F061D3">
        <w:rPr>
          <w:szCs w:val="28"/>
        </w:rPr>
        <w:t>1</w:t>
      </w:r>
      <w:r w:rsidR="0020708B">
        <w:rPr>
          <w:szCs w:val="28"/>
        </w:rPr>
        <w:t>1</w:t>
      </w:r>
      <w:r w:rsidRPr="00F061D3">
        <w:rPr>
          <w:szCs w:val="28"/>
        </w:rPr>
        <w:t>.8.</w:t>
      </w:r>
      <w:r w:rsidR="00D00B6F" w:rsidRPr="00F061D3">
        <w:rPr>
          <w:szCs w:val="28"/>
        </w:rPr>
        <w:t>Выплата материальной помощи производится на основании заявления муниципального служащего об оказании материальной помощи</w:t>
      </w:r>
      <w:r w:rsidR="007002DF" w:rsidRPr="00F061D3">
        <w:rPr>
          <w:szCs w:val="28"/>
        </w:rPr>
        <w:t>. Выплата материальной помощи производится в пределах установленного фонда оплаты труда. Основанием для выплаты является распоряжение руководителя органа местного самоуправления.</w:t>
      </w:r>
    </w:p>
    <w:p w:rsidR="00E32D6A" w:rsidRPr="00F061D3" w:rsidRDefault="000F3FE9" w:rsidP="000F3FE9">
      <w:pPr>
        <w:pStyle w:val="2"/>
        <w:tabs>
          <w:tab w:val="left" w:pos="567"/>
        </w:tabs>
        <w:suppressAutoHyphens/>
        <w:spacing w:line="240" w:lineRule="auto"/>
        <w:ind w:firstLine="0"/>
        <w:rPr>
          <w:szCs w:val="28"/>
        </w:rPr>
      </w:pPr>
      <w:r w:rsidRPr="00F061D3">
        <w:rPr>
          <w:b/>
          <w:szCs w:val="28"/>
        </w:rPr>
        <w:lastRenderedPageBreak/>
        <w:tab/>
      </w:r>
      <w:r w:rsidR="00E32D6A" w:rsidRPr="00F061D3">
        <w:rPr>
          <w:szCs w:val="28"/>
        </w:rPr>
        <w:t xml:space="preserve">При осуществлении трудовой деятельности обоих родителей в органах местного самоуправления </w:t>
      </w:r>
      <w:proofErr w:type="spellStart"/>
      <w:r w:rsidR="00277E67">
        <w:rPr>
          <w:szCs w:val="28"/>
        </w:rPr>
        <w:t>Малокибякозинского</w:t>
      </w:r>
      <w:proofErr w:type="spellEnd"/>
      <w:r w:rsidR="00F061D3" w:rsidRPr="00F061D3">
        <w:rPr>
          <w:szCs w:val="28"/>
        </w:rPr>
        <w:t xml:space="preserve"> </w:t>
      </w:r>
      <w:r w:rsidR="00F061D3" w:rsidRPr="00BD2F28">
        <w:rPr>
          <w:szCs w:val="28"/>
        </w:rPr>
        <w:t>сельского поселения</w:t>
      </w:r>
      <w:r w:rsidR="00F061D3" w:rsidRPr="00F061D3">
        <w:rPr>
          <w:b/>
          <w:szCs w:val="28"/>
        </w:rPr>
        <w:t xml:space="preserve"> </w:t>
      </w:r>
      <w:r w:rsidR="00E32D6A" w:rsidRPr="00F061D3">
        <w:rPr>
          <w:szCs w:val="28"/>
        </w:rPr>
        <w:t>Тюлячинского муниципального района материальная помощь выдается по заявлению одного из родителей. В целях выплаты материальной помощи к близким родственникам относятся супруг (супруга), родители и дети, а также родители супруга (супруги). Материальная помощь выдается на основании распоряжения руководителя органа местного самоуправления. Выплата материальной помощи производится за счет установленного для данного органа местного самоуправления фонда оплаты труда.</w:t>
      </w:r>
    </w:p>
    <w:p w:rsidR="007002DF" w:rsidRPr="00F061D3" w:rsidRDefault="000F3FE9" w:rsidP="000F3FE9">
      <w:pPr>
        <w:pStyle w:val="2"/>
        <w:tabs>
          <w:tab w:val="left" w:pos="1418"/>
        </w:tabs>
        <w:suppressAutoHyphens/>
        <w:spacing w:line="240" w:lineRule="auto"/>
        <w:rPr>
          <w:szCs w:val="28"/>
        </w:rPr>
      </w:pPr>
      <w:r w:rsidRPr="00F061D3">
        <w:rPr>
          <w:szCs w:val="28"/>
        </w:rPr>
        <w:t>1</w:t>
      </w:r>
      <w:r w:rsidR="0020708B">
        <w:rPr>
          <w:szCs w:val="28"/>
        </w:rPr>
        <w:t>1</w:t>
      </w:r>
      <w:r w:rsidRPr="00F061D3">
        <w:rPr>
          <w:szCs w:val="28"/>
        </w:rPr>
        <w:t>.</w:t>
      </w:r>
      <w:r w:rsidR="004515B4">
        <w:rPr>
          <w:szCs w:val="28"/>
        </w:rPr>
        <w:t>9</w:t>
      </w:r>
      <w:r w:rsidRPr="00F061D3">
        <w:rPr>
          <w:szCs w:val="28"/>
        </w:rPr>
        <w:t>.</w:t>
      </w:r>
      <w:r w:rsidR="007002DF" w:rsidRPr="00F061D3">
        <w:rPr>
          <w:szCs w:val="28"/>
        </w:rPr>
        <w:t>Ежемесячная надбавка муниципальному служащему к должностному окладу за профильную ученую степень кандидата наук устанавливается в размере 1,5 процента должностного оклада;</w:t>
      </w:r>
    </w:p>
    <w:p w:rsidR="007002DF" w:rsidRPr="00F061D3" w:rsidRDefault="007002DF" w:rsidP="007002DF">
      <w:pPr>
        <w:pStyle w:val="2"/>
        <w:tabs>
          <w:tab w:val="left" w:pos="1418"/>
        </w:tabs>
        <w:suppressAutoHyphens/>
        <w:spacing w:line="240" w:lineRule="auto"/>
        <w:ind w:firstLine="567"/>
        <w:rPr>
          <w:szCs w:val="28"/>
        </w:rPr>
      </w:pPr>
      <w:r w:rsidRPr="00F061D3">
        <w:rPr>
          <w:szCs w:val="28"/>
        </w:rPr>
        <w:t>Ежемесячная надбавка муниципальному служащему к должностному окладу за ученую степень доктора наук устанавливается в размере 2 процента должностного оклада.</w:t>
      </w:r>
    </w:p>
    <w:p w:rsidR="0068736A" w:rsidRPr="00F061D3" w:rsidRDefault="0068736A" w:rsidP="0068736A">
      <w:pPr>
        <w:autoSpaceDE w:val="0"/>
        <w:autoSpaceDN w:val="0"/>
        <w:adjustRightInd w:val="0"/>
        <w:spacing w:line="240" w:lineRule="auto"/>
        <w:ind w:firstLine="540"/>
        <w:jc w:val="both"/>
        <w:rPr>
          <w:szCs w:val="28"/>
        </w:rPr>
      </w:pPr>
      <w:r w:rsidRPr="00F061D3">
        <w:rPr>
          <w:szCs w:val="28"/>
        </w:rPr>
        <w:t>Решение об установлении надбавки муниципальному служащему принимается руководителем органа местного самоуправления, где он (она) служит.</w:t>
      </w:r>
    </w:p>
    <w:p w:rsidR="007002DF" w:rsidRPr="00F061D3" w:rsidRDefault="000F3FE9" w:rsidP="000F3FE9">
      <w:pPr>
        <w:pStyle w:val="2"/>
        <w:tabs>
          <w:tab w:val="left" w:pos="1418"/>
        </w:tabs>
        <w:suppressAutoHyphens/>
        <w:spacing w:line="240" w:lineRule="auto"/>
        <w:rPr>
          <w:szCs w:val="28"/>
        </w:rPr>
      </w:pPr>
      <w:r w:rsidRPr="00F061D3">
        <w:rPr>
          <w:szCs w:val="28"/>
        </w:rPr>
        <w:t>1</w:t>
      </w:r>
      <w:r w:rsidR="0020708B">
        <w:rPr>
          <w:szCs w:val="28"/>
        </w:rPr>
        <w:t>1</w:t>
      </w:r>
      <w:r w:rsidRPr="00F061D3">
        <w:rPr>
          <w:szCs w:val="28"/>
        </w:rPr>
        <w:t>.1</w:t>
      </w:r>
      <w:r w:rsidR="004515B4">
        <w:rPr>
          <w:szCs w:val="28"/>
        </w:rPr>
        <w:t>0</w:t>
      </w:r>
      <w:r w:rsidRPr="00F061D3">
        <w:rPr>
          <w:szCs w:val="28"/>
        </w:rPr>
        <w:t>. Е</w:t>
      </w:r>
      <w:r w:rsidR="007002DF" w:rsidRPr="00F061D3">
        <w:rPr>
          <w:szCs w:val="28"/>
        </w:rPr>
        <w:t>жемесячная надбавка муниципальному служащему к должностному окладу за почетное звание Республики Татарстан. Основанием для установления надбавки является наличие у муниципального служащего почетного звания Республики Татарстан, подтвержденного соответствующим документом. Надбавка муниципальному служащему, имеющему почетное звание Республики Татарстан, устанавливается в размере не более 2 процентов должностного оклада. Надбавка за почетное звание Республики Татарстан муниципальному служащему, имеющему право на ее получение по нескольким основаниям, устанавливается по одному основанию по выбору муниципального служащего. Начисление надбавки производится ежемесячно и выплачивается вместе с денежным содержанием за счет экономии средств фонда оплаты труда органа местного самоуправления. Надбавка устанавливается с 1 числа месяца, следующего за месяцем представления документа, подтверждающего присвоение почетного звания Республики Татарстан.</w:t>
      </w:r>
    </w:p>
    <w:p w:rsidR="007002DF" w:rsidRPr="00F061D3" w:rsidRDefault="007002DF" w:rsidP="007002DF">
      <w:pPr>
        <w:pStyle w:val="2"/>
        <w:tabs>
          <w:tab w:val="left" w:pos="1134"/>
        </w:tabs>
        <w:suppressAutoHyphens/>
        <w:spacing w:line="240" w:lineRule="auto"/>
        <w:rPr>
          <w:szCs w:val="28"/>
        </w:rPr>
      </w:pPr>
      <w:r w:rsidRPr="00F061D3">
        <w:rPr>
          <w:szCs w:val="28"/>
        </w:rPr>
        <w:t xml:space="preserve">Решение об установлении надбавки муниципальному служащему принимается представителем нанимателя (работодателем), руководителю исполнительного комитета муниципального района </w:t>
      </w:r>
      <w:proofErr w:type="spellStart"/>
      <w:r w:rsidR="00277E67">
        <w:rPr>
          <w:szCs w:val="28"/>
        </w:rPr>
        <w:t>Малокибякозинского</w:t>
      </w:r>
      <w:proofErr w:type="spellEnd"/>
      <w:r w:rsidR="00F061D3" w:rsidRPr="00F061D3">
        <w:rPr>
          <w:szCs w:val="28"/>
        </w:rPr>
        <w:t xml:space="preserve"> </w:t>
      </w:r>
      <w:r w:rsidR="00F061D3" w:rsidRPr="00BD2F28">
        <w:rPr>
          <w:szCs w:val="28"/>
        </w:rPr>
        <w:t>сельского поселения</w:t>
      </w:r>
      <w:r w:rsidR="00F061D3" w:rsidRPr="00F061D3">
        <w:rPr>
          <w:b/>
          <w:szCs w:val="28"/>
        </w:rPr>
        <w:t xml:space="preserve"> </w:t>
      </w:r>
      <w:r w:rsidRPr="00F061D3">
        <w:rPr>
          <w:szCs w:val="28"/>
        </w:rPr>
        <w:t xml:space="preserve">- </w:t>
      </w:r>
      <w:r w:rsidR="006236BD" w:rsidRPr="00F061D3">
        <w:rPr>
          <w:szCs w:val="28"/>
        </w:rPr>
        <w:t>г</w:t>
      </w:r>
      <w:r w:rsidRPr="00F061D3">
        <w:rPr>
          <w:szCs w:val="28"/>
        </w:rPr>
        <w:t xml:space="preserve">лавой </w:t>
      </w:r>
      <w:proofErr w:type="spellStart"/>
      <w:r w:rsidR="00277E67">
        <w:rPr>
          <w:szCs w:val="28"/>
        </w:rPr>
        <w:t>Малокибякозинского</w:t>
      </w:r>
      <w:proofErr w:type="spellEnd"/>
      <w:r w:rsidR="006236BD" w:rsidRPr="00F061D3">
        <w:rPr>
          <w:szCs w:val="28"/>
        </w:rPr>
        <w:t xml:space="preserve"> сельского поселения</w:t>
      </w:r>
      <w:r w:rsidR="00915AEB">
        <w:rPr>
          <w:szCs w:val="28"/>
        </w:rPr>
        <w:t xml:space="preserve"> </w:t>
      </w:r>
      <w:r w:rsidR="006236BD" w:rsidRPr="00F061D3">
        <w:rPr>
          <w:szCs w:val="28"/>
        </w:rPr>
        <w:t>Тюлячинского муниципального района</w:t>
      </w:r>
      <w:r w:rsidRPr="00F061D3">
        <w:rPr>
          <w:szCs w:val="28"/>
        </w:rPr>
        <w:t>.</w:t>
      </w:r>
    </w:p>
    <w:p w:rsidR="007002DF" w:rsidRPr="00F061D3" w:rsidRDefault="000F3FE9" w:rsidP="000F3FE9">
      <w:pPr>
        <w:pStyle w:val="2"/>
        <w:tabs>
          <w:tab w:val="left" w:pos="1418"/>
        </w:tabs>
        <w:suppressAutoHyphens/>
        <w:spacing w:line="240" w:lineRule="auto"/>
        <w:rPr>
          <w:szCs w:val="28"/>
        </w:rPr>
      </w:pPr>
      <w:r w:rsidRPr="00E647BE">
        <w:rPr>
          <w:szCs w:val="28"/>
        </w:rPr>
        <w:t>1</w:t>
      </w:r>
      <w:r w:rsidR="0020708B">
        <w:rPr>
          <w:szCs w:val="28"/>
        </w:rPr>
        <w:t>1</w:t>
      </w:r>
      <w:r w:rsidR="004515B4">
        <w:rPr>
          <w:szCs w:val="28"/>
        </w:rPr>
        <w:t>.11</w:t>
      </w:r>
      <w:r w:rsidRPr="00E647BE">
        <w:rPr>
          <w:szCs w:val="28"/>
        </w:rPr>
        <w:t>.Е</w:t>
      </w:r>
      <w:r w:rsidR="007002DF" w:rsidRPr="00E647BE">
        <w:rPr>
          <w:szCs w:val="28"/>
        </w:rPr>
        <w:t>жемесячная надбавка к должностному окладу за работу со сведениями, составляющими государственную тайну.</w:t>
      </w:r>
      <w:r w:rsidR="00A648C2">
        <w:rPr>
          <w:szCs w:val="28"/>
        </w:rPr>
        <w:t xml:space="preserve"> </w:t>
      </w:r>
      <w:r w:rsidR="007002DF" w:rsidRPr="00E647BE">
        <w:rPr>
          <w:szCs w:val="28"/>
        </w:rPr>
        <w:t>Установить, что определение размера социальных гарантий, предоставляемых гражданам, допущенным к государственной тайне на постоянной основе, и сотрудникам структурных подразделений по защите государственной тайны, осуществляется в соответствии с законодательством в пределах фонда оплаты труда согласно приложению №</w:t>
      </w:r>
      <w:r w:rsidR="00711B43" w:rsidRPr="00E647BE">
        <w:rPr>
          <w:szCs w:val="28"/>
        </w:rPr>
        <w:t>1 к настоящему положению</w:t>
      </w:r>
      <w:r w:rsidR="007002DF" w:rsidRPr="00E647BE">
        <w:rPr>
          <w:szCs w:val="28"/>
        </w:rPr>
        <w:t>.</w:t>
      </w:r>
    </w:p>
    <w:p w:rsidR="007002DF" w:rsidRPr="00F061D3" w:rsidRDefault="000F3FE9" w:rsidP="00997E5A">
      <w:pPr>
        <w:tabs>
          <w:tab w:val="left" w:pos="567"/>
        </w:tabs>
        <w:spacing w:line="240" w:lineRule="auto"/>
        <w:jc w:val="both"/>
        <w:rPr>
          <w:szCs w:val="28"/>
          <w:highlight w:val="yellow"/>
        </w:rPr>
      </w:pPr>
      <w:r w:rsidRPr="00F061D3">
        <w:rPr>
          <w:szCs w:val="28"/>
        </w:rPr>
        <w:tab/>
      </w:r>
    </w:p>
    <w:p w:rsidR="007002DF" w:rsidRPr="00F061D3" w:rsidRDefault="000F3FE9" w:rsidP="00B27DD5">
      <w:pPr>
        <w:pStyle w:val="2"/>
        <w:tabs>
          <w:tab w:val="left" w:pos="993"/>
        </w:tabs>
        <w:suppressAutoHyphens/>
        <w:spacing w:line="240" w:lineRule="auto"/>
        <w:ind w:right="-1"/>
        <w:jc w:val="center"/>
        <w:rPr>
          <w:b/>
          <w:szCs w:val="28"/>
        </w:rPr>
      </w:pPr>
      <w:proofErr w:type="gramStart"/>
      <w:r w:rsidRPr="00F061D3">
        <w:rPr>
          <w:b/>
          <w:szCs w:val="28"/>
          <w:lang w:val="en-US"/>
        </w:rPr>
        <w:t>IV</w:t>
      </w:r>
      <w:r w:rsidRPr="00F061D3">
        <w:rPr>
          <w:b/>
          <w:szCs w:val="28"/>
        </w:rPr>
        <w:t>.</w:t>
      </w:r>
      <w:r w:rsidR="007002DF" w:rsidRPr="00F061D3">
        <w:rPr>
          <w:b/>
          <w:szCs w:val="28"/>
        </w:rPr>
        <w:t xml:space="preserve">Порядок оплаты </w:t>
      </w:r>
      <w:r w:rsidR="00E647BE">
        <w:rPr>
          <w:b/>
          <w:szCs w:val="28"/>
        </w:rPr>
        <w:t xml:space="preserve">ежемесячного </w:t>
      </w:r>
      <w:r w:rsidR="007002DF" w:rsidRPr="00F061D3">
        <w:rPr>
          <w:b/>
          <w:szCs w:val="28"/>
        </w:rPr>
        <w:t xml:space="preserve">денежного вознаграждения Главе </w:t>
      </w:r>
      <w:proofErr w:type="spellStart"/>
      <w:r w:rsidR="00277E67" w:rsidRPr="00277E67">
        <w:rPr>
          <w:b/>
          <w:szCs w:val="28"/>
        </w:rPr>
        <w:t>Малокибякозинского</w:t>
      </w:r>
      <w:proofErr w:type="spellEnd"/>
      <w:r w:rsidR="006236BD" w:rsidRPr="00F061D3">
        <w:rPr>
          <w:b/>
          <w:szCs w:val="28"/>
        </w:rPr>
        <w:t xml:space="preserve"> сельского поселения Тюлячинского муниципального района</w:t>
      </w:r>
      <w:r w:rsidR="007002DF" w:rsidRPr="00F061D3">
        <w:rPr>
          <w:b/>
          <w:szCs w:val="28"/>
        </w:rPr>
        <w:t xml:space="preserve">, депутатам, членам выборных органов местного самоуправления, осуществляющих свои полномочия на постоянной основе, ежемесячного </w:t>
      </w:r>
      <w:r w:rsidR="007002DF" w:rsidRPr="00F061D3">
        <w:rPr>
          <w:b/>
          <w:szCs w:val="28"/>
        </w:rPr>
        <w:lastRenderedPageBreak/>
        <w:t>денежного содержания муниципальным служащим</w:t>
      </w:r>
      <w:r w:rsidR="0068736A" w:rsidRPr="00F061D3">
        <w:rPr>
          <w:b/>
          <w:szCs w:val="28"/>
        </w:rPr>
        <w:t xml:space="preserve"> Тюлячинского</w:t>
      </w:r>
      <w:r w:rsidRPr="00F061D3">
        <w:rPr>
          <w:b/>
          <w:szCs w:val="28"/>
        </w:rPr>
        <w:t xml:space="preserve"> муниципального района.</w:t>
      </w:r>
      <w:proofErr w:type="gramEnd"/>
    </w:p>
    <w:p w:rsidR="000F3FE9" w:rsidRPr="00F061D3" w:rsidRDefault="000F3FE9" w:rsidP="000F3FE9">
      <w:pPr>
        <w:pStyle w:val="2"/>
        <w:tabs>
          <w:tab w:val="left" w:pos="993"/>
        </w:tabs>
        <w:suppressAutoHyphens/>
        <w:spacing w:line="240" w:lineRule="auto"/>
        <w:ind w:right="566"/>
        <w:jc w:val="center"/>
        <w:rPr>
          <w:b/>
          <w:szCs w:val="28"/>
        </w:rPr>
      </w:pPr>
    </w:p>
    <w:p w:rsidR="00D87F53" w:rsidRPr="00F061D3" w:rsidRDefault="00D87F53" w:rsidP="00D87F53">
      <w:pPr>
        <w:pStyle w:val="2"/>
        <w:tabs>
          <w:tab w:val="left" w:pos="1134"/>
        </w:tabs>
        <w:suppressAutoHyphens/>
        <w:spacing w:line="240" w:lineRule="auto"/>
        <w:rPr>
          <w:szCs w:val="28"/>
        </w:rPr>
      </w:pPr>
      <w:proofErr w:type="gramStart"/>
      <w:r w:rsidRPr="00F061D3">
        <w:rPr>
          <w:szCs w:val="28"/>
        </w:rPr>
        <w:t>1</w:t>
      </w:r>
      <w:r w:rsidR="0020708B">
        <w:rPr>
          <w:szCs w:val="28"/>
        </w:rPr>
        <w:t>2</w:t>
      </w:r>
      <w:r w:rsidRPr="00F061D3">
        <w:rPr>
          <w:szCs w:val="28"/>
        </w:rPr>
        <w:t>.</w:t>
      </w:r>
      <w:r w:rsidR="007002DF" w:rsidRPr="00F061D3">
        <w:rPr>
          <w:szCs w:val="28"/>
        </w:rPr>
        <w:t xml:space="preserve">Выплата ежемесячного денежного вознаграждения Главе </w:t>
      </w:r>
      <w:proofErr w:type="spellStart"/>
      <w:r w:rsidR="00277E67">
        <w:rPr>
          <w:szCs w:val="28"/>
        </w:rPr>
        <w:t>Малокибякозинского</w:t>
      </w:r>
      <w:proofErr w:type="spellEnd"/>
      <w:r w:rsidR="006236BD" w:rsidRPr="00F061D3">
        <w:rPr>
          <w:szCs w:val="28"/>
        </w:rPr>
        <w:t xml:space="preserve"> сельского </w:t>
      </w:r>
      <w:proofErr w:type="spellStart"/>
      <w:r w:rsidR="006236BD" w:rsidRPr="00F061D3">
        <w:rPr>
          <w:szCs w:val="28"/>
        </w:rPr>
        <w:t>поселенияТюлячинского</w:t>
      </w:r>
      <w:proofErr w:type="spellEnd"/>
      <w:r w:rsidR="006236BD" w:rsidRPr="00F061D3">
        <w:rPr>
          <w:szCs w:val="28"/>
        </w:rPr>
        <w:t xml:space="preserve"> муниципального района</w:t>
      </w:r>
      <w:r w:rsidR="007002DF" w:rsidRPr="00F061D3">
        <w:rPr>
          <w:szCs w:val="28"/>
        </w:rPr>
        <w:t xml:space="preserve">, депутатам, членам выборных органов местного самоуправления, осуществляющих свои полномочия на постоянной основе, денежного содержания муниципальным служащим (далее по тексту – муниципальным служащим и лицам, замещающим муниципальную должность) производится в денежной форме в рублях. </w:t>
      </w:r>
      <w:proofErr w:type="gramEnd"/>
    </w:p>
    <w:p w:rsidR="00D87F53" w:rsidRPr="00F061D3" w:rsidRDefault="00D87F53" w:rsidP="00D87F53">
      <w:pPr>
        <w:pStyle w:val="2"/>
        <w:tabs>
          <w:tab w:val="left" w:pos="1134"/>
        </w:tabs>
        <w:suppressAutoHyphens/>
        <w:spacing w:line="240" w:lineRule="auto"/>
        <w:rPr>
          <w:szCs w:val="28"/>
        </w:rPr>
      </w:pPr>
      <w:r w:rsidRPr="00F061D3">
        <w:rPr>
          <w:szCs w:val="28"/>
        </w:rPr>
        <w:t>1</w:t>
      </w:r>
      <w:r w:rsidR="0020708B">
        <w:rPr>
          <w:szCs w:val="28"/>
        </w:rPr>
        <w:t>3</w:t>
      </w:r>
      <w:r w:rsidRPr="00F061D3">
        <w:rPr>
          <w:szCs w:val="28"/>
        </w:rPr>
        <w:t>.</w:t>
      </w:r>
      <w:r w:rsidR="007002DF" w:rsidRPr="00F061D3">
        <w:rPr>
          <w:szCs w:val="28"/>
        </w:rPr>
        <w:t>При выплате ежемесячного денежного содержания и вознаграждения работодатель обязан в письменной форме извещать каждого муниципального служащего и лица, замещающего муниципальную должность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w:t>
      </w:r>
    </w:p>
    <w:p w:rsidR="007002DF" w:rsidRPr="00F061D3" w:rsidRDefault="00D87F53" w:rsidP="00D87F53">
      <w:pPr>
        <w:pStyle w:val="2"/>
        <w:tabs>
          <w:tab w:val="left" w:pos="1134"/>
        </w:tabs>
        <w:suppressAutoHyphens/>
        <w:spacing w:line="240" w:lineRule="auto"/>
        <w:rPr>
          <w:szCs w:val="28"/>
        </w:rPr>
      </w:pPr>
      <w:r w:rsidRPr="00F061D3">
        <w:rPr>
          <w:szCs w:val="28"/>
        </w:rPr>
        <w:t>1</w:t>
      </w:r>
      <w:r w:rsidR="0020708B">
        <w:rPr>
          <w:szCs w:val="28"/>
        </w:rPr>
        <w:t>4</w:t>
      </w:r>
      <w:r w:rsidRPr="00F061D3">
        <w:rPr>
          <w:szCs w:val="28"/>
        </w:rPr>
        <w:t>.</w:t>
      </w:r>
      <w:r w:rsidR="007002DF" w:rsidRPr="00F061D3">
        <w:rPr>
          <w:szCs w:val="28"/>
        </w:rPr>
        <w:t>При прекращении трудового договора выплата всех сумм, причитающихся муниципальному служащемуи лицу, замещающего муниципальную должность от работодателя, производится в день увольнения муниципального служащего и лица, замещающего муниципальную должность. Если муниципальный служащий, и лица, замещающие муниципальную должность в день увольнения не работали, то соответствующие суммы выплачиваются не позднее следующего дня после предъявления уволенным муниципальным служащим или лицом, замещающим муниципальную должность требования о расчете. В случае спора о размерах сумм, причитающихся муниципальному служащему или лицу, замещающему муниципальную должность при увольнении, работодатель обязуется в указанный выше срок выплатить не оспариваемую им сумму.</w:t>
      </w:r>
    </w:p>
    <w:p w:rsidR="007002DF" w:rsidRPr="00F061D3" w:rsidRDefault="007002DF" w:rsidP="007002DF">
      <w:pPr>
        <w:pStyle w:val="2"/>
        <w:tabs>
          <w:tab w:val="left" w:pos="1134"/>
        </w:tabs>
        <w:suppressAutoHyphens/>
        <w:spacing w:line="240" w:lineRule="auto"/>
        <w:ind w:firstLine="0"/>
        <w:rPr>
          <w:szCs w:val="28"/>
          <w:highlight w:val="yellow"/>
        </w:rPr>
      </w:pPr>
    </w:p>
    <w:p w:rsidR="007002DF" w:rsidRPr="00F061D3" w:rsidRDefault="00D87F53" w:rsidP="00D87F53">
      <w:pPr>
        <w:pStyle w:val="2"/>
        <w:tabs>
          <w:tab w:val="left" w:pos="1134"/>
        </w:tabs>
        <w:suppressAutoHyphens/>
        <w:spacing w:line="240" w:lineRule="auto"/>
        <w:ind w:left="1069" w:right="566" w:firstLine="0"/>
        <w:jc w:val="center"/>
        <w:rPr>
          <w:b/>
          <w:szCs w:val="28"/>
        </w:rPr>
      </w:pPr>
      <w:r w:rsidRPr="00F061D3">
        <w:rPr>
          <w:b/>
          <w:szCs w:val="28"/>
          <w:lang w:val="en-US"/>
        </w:rPr>
        <w:t>V</w:t>
      </w:r>
      <w:r w:rsidRPr="00F061D3">
        <w:rPr>
          <w:b/>
          <w:szCs w:val="28"/>
        </w:rPr>
        <w:t>.</w:t>
      </w:r>
      <w:r w:rsidR="007002DF" w:rsidRPr="00F061D3">
        <w:rPr>
          <w:b/>
          <w:szCs w:val="28"/>
        </w:rPr>
        <w:t>Порядок премирования муниципальных служащих</w:t>
      </w:r>
    </w:p>
    <w:p w:rsidR="00B27DD5" w:rsidRPr="00F061D3" w:rsidRDefault="00B27DD5" w:rsidP="00D87F53">
      <w:pPr>
        <w:pStyle w:val="2"/>
        <w:tabs>
          <w:tab w:val="left" w:pos="1134"/>
        </w:tabs>
        <w:suppressAutoHyphens/>
        <w:spacing w:line="240" w:lineRule="auto"/>
        <w:ind w:left="1069" w:right="566" w:firstLine="0"/>
        <w:jc w:val="center"/>
        <w:rPr>
          <w:b/>
          <w:szCs w:val="28"/>
        </w:rPr>
      </w:pPr>
    </w:p>
    <w:p w:rsidR="0081578A" w:rsidRPr="00F061D3" w:rsidRDefault="00D87F53" w:rsidP="00D87F53">
      <w:pPr>
        <w:pStyle w:val="2"/>
        <w:tabs>
          <w:tab w:val="left" w:pos="1134"/>
        </w:tabs>
        <w:suppressAutoHyphens/>
        <w:spacing w:line="240" w:lineRule="auto"/>
        <w:rPr>
          <w:szCs w:val="28"/>
        </w:rPr>
      </w:pPr>
      <w:r w:rsidRPr="00F061D3">
        <w:rPr>
          <w:szCs w:val="28"/>
        </w:rPr>
        <w:t>1</w:t>
      </w:r>
      <w:r w:rsidR="0020708B">
        <w:rPr>
          <w:szCs w:val="28"/>
        </w:rPr>
        <w:t>5</w:t>
      </w:r>
      <w:r w:rsidRPr="00F061D3">
        <w:rPr>
          <w:szCs w:val="28"/>
        </w:rPr>
        <w:t>.</w:t>
      </w:r>
      <w:r w:rsidR="0081578A" w:rsidRPr="00F061D3">
        <w:rPr>
          <w:szCs w:val="28"/>
        </w:rPr>
        <w:t>Выплата премий муниципальным служащим за выполнение особо важных и сложных заданий (далее – премии) производится с учетом обеспечения задач и функций соответствующего органа местного самоуправления по результатам работы по решению руководителя органа местного самоуправления, принятому в соответствии с настоящим Положением. Основанием выплаты премии является правовой акт руководителя органа местного самоуправления.</w:t>
      </w:r>
    </w:p>
    <w:p w:rsidR="0081578A" w:rsidRPr="00F061D3" w:rsidRDefault="00D87F53" w:rsidP="00D87F53">
      <w:pPr>
        <w:pStyle w:val="2"/>
        <w:tabs>
          <w:tab w:val="left" w:pos="1134"/>
        </w:tabs>
        <w:suppressAutoHyphens/>
        <w:spacing w:line="240" w:lineRule="auto"/>
        <w:rPr>
          <w:szCs w:val="28"/>
        </w:rPr>
      </w:pPr>
      <w:r w:rsidRPr="00F061D3">
        <w:rPr>
          <w:szCs w:val="28"/>
        </w:rPr>
        <w:t>1</w:t>
      </w:r>
      <w:r w:rsidR="00F063F1">
        <w:rPr>
          <w:szCs w:val="28"/>
        </w:rPr>
        <w:t>6</w:t>
      </w:r>
      <w:r w:rsidRPr="00F061D3">
        <w:rPr>
          <w:szCs w:val="28"/>
        </w:rPr>
        <w:t>.</w:t>
      </w:r>
      <w:r w:rsidR="0081578A" w:rsidRPr="00F061D3">
        <w:rPr>
          <w:szCs w:val="28"/>
        </w:rPr>
        <w:t>Размер единовременного премирования работников в соответствии с их личным вкладом в общие результаты работы, выполнение особо важных и сложных заданий, к знаменательным датам работников, не ограничивается.</w:t>
      </w:r>
    </w:p>
    <w:p w:rsidR="004803DE" w:rsidRPr="00F061D3" w:rsidRDefault="00D87F53" w:rsidP="00D87F53">
      <w:pPr>
        <w:pStyle w:val="2"/>
        <w:tabs>
          <w:tab w:val="left" w:pos="1134"/>
        </w:tabs>
        <w:suppressAutoHyphens/>
        <w:spacing w:line="240" w:lineRule="auto"/>
        <w:rPr>
          <w:szCs w:val="28"/>
        </w:rPr>
      </w:pPr>
      <w:r w:rsidRPr="00F061D3">
        <w:rPr>
          <w:szCs w:val="28"/>
        </w:rPr>
        <w:t>1</w:t>
      </w:r>
      <w:r w:rsidR="00F063F1">
        <w:rPr>
          <w:szCs w:val="28"/>
        </w:rPr>
        <w:t>7</w:t>
      </w:r>
      <w:r w:rsidRPr="00F061D3">
        <w:rPr>
          <w:szCs w:val="28"/>
        </w:rPr>
        <w:t>.</w:t>
      </w:r>
      <w:r w:rsidR="0081578A" w:rsidRPr="00F061D3">
        <w:rPr>
          <w:szCs w:val="28"/>
        </w:rPr>
        <w:t>Премии не выплачиваются в случае</w:t>
      </w:r>
      <w:r w:rsidR="004803DE" w:rsidRPr="00F061D3">
        <w:rPr>
          <w:szCs w:val="28"/>
        </w:rPr>
        <w:t>:</w:t>
      </w:r>
    </w:p>
    <w:p w:rsidR="0081578A" w:rsidRPr="00F061D3" w:rsidRDefault="004803DE" w:rsidP="00D87F53">
      <w:pPr>
        <w:pStyle w:val="2"/>
        <w:tabs>
          <w:tab w:val="left" w:pos="1134"/>
        </w:tabs>
        <w:suppressAutoHyphens/>
        <w:spacing w:line="240" w:lineRule="auto"/>
        <w:rPr>
          <w:szCs w:val="28"/>
        </w:rPr>
      </w:pPr>
      <w:r w:rsidRPr="00F061D3">
        <w:rPr>
          <w:szCs w:val="28"/>
        </w:rPr>
        <w:t xml:space="preserve">1) </w:t>
      </w:r>
      <w:r w:rsidR="0081578A" w:rsidRPr="00F061D3">
        <w:rPr>
          <w:szCs w:val="28"/>
        </w:rPr>
        <w:t>привлечения муниципального служащего в расчетный период к дисциплинарной и материальной ответственности за нарушение трудовой дисциплины:</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прогул;</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опоздание;</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невыполнение распоряжения непосредственного руководителя;</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lastRenderedPageBreak/>
        <w:t>появление на работе в состоянии алкогольного, наркотического, токсического опьянения;</w:t>
      </w:r>
    </w:p>
    <w:p w:rsidR="0081578A" w:rsidRPr="00F061D3" w:rsidRDefault="0081578A" w:rsidP="0081578A">
      <w:pPr>
        <w:pStyle w:val="2"/>
        <w:numPr>
          <w:ilvl w:val="0"/>
          <w:numId w:val="3"/>
        </w:numPr>
        <w:tabs>
          <w:tab w:val="left" w:pos="993"/>
        </w:tabs>
        <w:suppressAutoHyphens/>
        <w:spacing w:line="240" w:lineRule="auto"/>
        <w:ind w:left="0" w:firstLine="567"/>
        <w:rPr>
          <w:szCs w:val="28"/>
        </w:rPr>
      </w:pPr>
      <w:r w:rsidRPr="00F061D3">
        <w:rPr>
          <w:szCs w:val="28"/>
        </w:rPr>
        <w:t>утрата или повреждение имущества работодателя;</w:t>
      </w:r>
    </w:p>
    <w:p w:rsidR="0081578A" w:rsidRPr="00F061D3" w:rsidRDefault="0081578A" w:rsidP="004803DE">
      <w:pPr>
        <w:pStyle w:val="2"/>
        <w:numPr>
          <w:ilvl w:val="0"/>
          <w:numId w:val="3"/>
        </w:numPr>
        <w:tabs>
          <w:tab w:val="left" w:pos="993"/>
        </w:tabs>
        <w:suppressAutoHyphens/>
        <w:spacing w:line="240" w:lineRule="auto"/>
        <w:ind w:left="0" w:firstLine="567"/>
        <w:rPr>
          <w:szCs w:val="28"/>
        </w:rPr>
      </w:pPr>
      <w:r w:rsidRPr="00F061D3">
        <w:rPr>
          <w:szCs w:val="28"/>
        </w:rPr>
        <w:t>невыполнение установленных норм труда, нарушение сроков выполнения поручений</w:t>
      </w:r>
      <w:r w:rsidR="004803DE" w:rsidRPr="00F061D3">
        <w:rPr>
          <w:szCs w:val="28"/>
        </w:rPr>
        <w:t>.</w:t>
      </w:r>
    </w:p>
    <w:p w:rsidR="004803DE" w:rsidRPr="00F061D3" w:rsidRDefault="004803DE" w:rsidP="004803DE">
      <w:pPr>
        <w:tabs>
          <w:tab w:val="left" w:pos="709"/>
        </w:tabs>
        <w:autoSpaceDE w:val="0"/>
        <w:autoSpaceDN w:val="0"/>
        <w:adjustRightInd w:val="0"/>
        <w:spacing w:line="240" w:lineRule="auto"/>
        <w:jc w:val="both"/>
      </w:pPr>
      <w:r w:rsidRPr="00F061D3">
        <w:tab/>
        <w:t>2) нахождение на момент принятия решения о премировании в отпуске по уходу за ребенком до достижения им возраста полутора или трех лет;</w:t>
      </w:r>
    </w:p>
    <w:p w:rsidR="004803DE" w:rsidRPr="00F061D3" w:rsidRDefault="004803DE" w:rsidP="004803DE">
      <w:pPr>
        <w:tabs>
          <w:tab w:val="left" w:pos="709"/>
        </w:tabs>
        <w:autoSpaceDE w:val="0"/>
        <w:autoSpaceDN w:val="0"/>
        <w:adjustRightInd w:val="0"/>
        <w:spacing w:line="240" w:lineRule="auto"/>
        <w:jc w:val="both"/>
      </w:pPr>
      <w:r w:rsidRPr="00F061D3">
        <w:tab/>
        <w:t>3) нахождение в период, за который производится премирование, в отпуске без сохранения денежного содержания.</w:t>
      </w:r>
    </w:p>
    <w:p w:rsidR="0081578A" w:rsidRPr="00F061D3" w:rsidRDefault="00D87F53" w:rsidP="00D87F53">
      <w:pPr>
        <w:pStyle w:val="2"/>
        <w:tabs>
          <w:tab w:val="left" w:pos="567"/>
        </w:tabs>
        <w:suppressAutoHyphens/>
        <w:spacing w:line="240" w:lineRule="auto"/>
        <w:ind w:firstLine="0"/>
        <w:rPr>
          <w:szCs w:val="28"/>
        </w:rPr>
      </w:pPr>
      <w:r w:rsidRPr="00F061D3">
        <w:rPr>
          <w:szCs w:val="28"/>
        </w:rPr>
        <w:tab/>
      </w:r>
      <w:r w:rsidR="00F063F1">
        <w:rPr>
          <w:szCs w:val="28"/>
        </w:rPr>
        <w:t>18</w:t>
      </w:r>
      <w:r w:rsidRPr="00F061D3">
        <w:rPr>
          <w:szCs w:val="28"/>
        </w:rPr>
        <w:t>.</w:t>
      </w:r>
      <w:r w:rsidR="0081578A" w:rsidRPr="00F061D3">
        <w:rPr>
          <w:szCs w:val="28"/>
        </w:rPr>
        <w:t>Размер премии уменьшается на 50% при наличии у муниципального служащего неснятого дисциплинарного взыскания.</w:t>
      </w:r>
    </w:p>
    <w:p w:rsidR="0081578A" w:rsidRPr="00F061D3" w:rsidRDefault="00F063F1" w:rsidP="00D87F53">
      <w:pPr>
        <w:pStyle w:val="2"/>
        <w:tabs>
          <w:tab w:val="left" w:pos="1134"/>
        </w:tabs>
        <w:suppressAutoHyphens/>
        <w:spacing w:line="240" w:lineRule="auto"/>
        <w:rPr>
          <w:szCs w:val="28"/>
        </w:rPr>
      </w:pPr>
      <w:r>
        <w:rPr>
          <w:szCs w:val="28"/>
        </w:rPr>
        <w:t>19</w:t>
      </w:r>
      <w:r w:rsidR="00D87F53" w:rsidRPr="00F061D3">
        <w:rPr>
          <w:szCs w:val="28"/>
        </w:rPr>
        <w:t>.</w:t>
      </w:r>
      <w:r w:rsidR="0081578A" w:rsidRPr="00F061D3">
        <w:rPr>
          <w:szCs w:val="28"/>
        </w:rPr>
        <w:t>Если нарушения обнаружены после выплаты премии, то лишение премии производится за тот расчетный период, в котором нарушения были обнаружены.</w:t>
      </w:r>
    </w:p>
    <w:p w:rsidR="007002DF" w:rsidRPr="00F061D3" w:rsidRDefault="007002DF" w:rsidP="007002DF">
      <w:pPr>
        <w:pStyle w:val="2"/>
        <w:tabs>
          <w:tab w:val="left" w:pos="1134"/>
        </w:tabs>
        <w:suppressAutoHyphens/>
        <w:spacing w:line="240" w:lineRule="auto"/>
        <w:rPr>
          <w:szCs w:val="28"/>
        </w:rPr>
      </w:pPr>
    </w:p>
    <w:p w:rsidR="007002DF" w:rsidRPr="00F061D3" w:rsidRDefault="00D87F53" w:rsidP="004803DE">
      <w:pPr>
        <w:pStyle w:val="2"/>
        <w:suppressAutoHyphens/>
        <w:spacing w:line="240" w:lineRule="auto"/>
        <w:ind w:firstLine="0"/>
        <w:jc w:val="center"/>
        <w:rPr>
          <w:b/>
          <w:szCs w:val="28"/>
        </w:rPr>
      </w:pPr>
      <w:r w:rsidRPr="00F061D3">
        <w:rPr>
          <w:b/>
          <w:szCs w:val="28"/>
          <w:lang w:val="en-US"/>
        </w:rPr>
        <w:t>VI</w:t>
      </w:r>
      <w:r w:rsidRPr="00F061D3">
        <w:rPr>
          <w:b/>
          <w:szCs w:val="28"/>
        </w:rPr>
        <w:t>.</w:t>
      </w:r>
      <w:r w:rsidR="007002DF" w:rsidRPr="00F061D3">
        <w:rPr>
          <w:b/>
          <w:szCs w:val="28"/>
        </w:rPr>
        <w:t xml:space="preserve">Формирование фонда оплаты труда муниципальных служащих </w:t>
      </w:r>
      <w:proofErr w:type="spellStart"/>
      <w:r w:rsidR="00277E67" w:rsidRPr="00277E67">
        <w:rPr>
          <w:b/>
          <w:szCs w:val="28"/>
        </w:rPr>
        <w:t>Малокибякозинского</w:t>
      </w:r>
      <w:proofErr w:type="spellEnd"/>
      <w:r w:rsidR="00F061D3" w:rsidRPr="00F061D3">
        <w:rPr>
          <w:szCs w:val="28"/>
        </w:rPr>
        <w:t xml:space="preserve"> </w:t>
      </w:r>
      <w:r w:rsidR="00F061D3" w:rsidRPr="00F061D3">
        <w:rPr>
          <w:b/>
          <w:szCs w:val="28"/>
        </w:rPr>
        <w:t xml:space="preserve">сельского поселения </w:t>
      </w:r>
      <w:r w:rsidR="0081578A" w:rsidRPr="00F061D3">
        <w:rPr>
          <w:b/>
          <w:szCs w:val="28"/>
        </w:rPr>
        <w:t>Тюлячин</w:t>
      </w:r>
      <w:r w:rsidR="007002DF" w:rsidRPr="00F061D3">
        <w:rPr>
          <w:b/>
          <w:szCs w:val="28"/>
        </w:rPr>
        <w:t>ского муниципального района</w:t>
      </w:r>
    </w:p>
    <w:p w:rsidR="004803DE" w:rsidRPr="00F061D3" w:rsidRDefault="004803DE" w:rsidP="004803DE">
      <w:pPr>
        <w:pStyle w:val="2"/>
        <w:suppressAutoHyphens/>
        <w:spacing w:line="240" w:lineRule="auto"/>
        <w:ind w:left="1069" w:hanging="1069"/>
        <w:jc w:val="center"/>
        <w:rPr>
          <w:b/>
          <w:szCs w:val="28"/>
        </w:rPr>
      </w:pPr>
    </w:p>
    <w:p w:rsidR="0081578A" w:rsidRPr="00F061D3" w:rsidRDefault="00D87F53" w:rsidP="00D87F53">
      <w:pPr>
        <w:pStyle w:val="2"/>
        <w:tabs>
          <w:tab w:val="left" w:pos="1134"/>
        </w:tabs>
        <w:suppressAutoHyphens/>
        <w:spacing w:line="240" w:lineRule="auto"/>
        <w:rPr>
          <w:szCs w:val="28"/>
        </w:rPr>
      </w:pPr>
      <w:r w:rsidRPr="00F061D3">
        <w:rPr>
          <w:szCs w:val="28"/>
        </w:rPr>
        <w:t>2</w:t>
      </w:r>
      <w:r w:rsidR="00F063F1">
        <w:rPr>
          <w:szCs w:val="28"/>
        </w:rPr>
        <w:t>0</w:t>
      </w:r>
      <w:r w:rsidRPr="00F061D3">
        <w:rPr>
          <w:szCs w:val="28"/>
        </w:rPr>
        <w:t>.</w:t>
      </w:r>
      <w:r w:rsidR="0081578A" w:rsidRPr="00F061D3">
        <w:rPr>
          <w:szCs w:val="28"/>
        </w:rPr>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(исходя из 12 должностных окладов в расчете на год):</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1) ежемесячной надбавки за классный чин – в размере, не превышающем четырех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2) ежемесячной надбавки за выслугу лет на муниципальной службе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тринадцати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3) ежемесячной надбавки за особые условия муниципальной службы (сложность, напряженность, высокие достижения в труде, специальный режим работы)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пяти процентов должностных окладов;</w:t>
      </w:r>
    </w:p>
    <w:p w:rsidR="0081578A" w:rsidRPr="00F061D3" w:rsidRDefault="0081578A" w:rsidP="0081578A">
      <w:pPr>
        <w:pStyle w:val="ConsPlusNormal"/>
        <w:suppressAutoHyphens/>
        <w:ind w:firstLine="709"/>
        <w:jc w:val="both"/>
        <w:rPr>
          <w:rFonts w:ascii="Times New Roman" w:hAnsi="Times New Roman" w:cs="Times New Roman"/>
          <w:sz w:val="28"/>
          <w:szCs w:val="28"/>
        </w:rPr>
      </w:pPr>
      <w:r w:rsidRPr="00F061D3">
        <w:rPr>
          <w:rFonts w:ascii="Times New Roman" w:hAnsi="Times New Roman" w:cs="Times New Roman"/>
          <w:sz w:val="28"/>
          <w:szCs w:val="28"/>
        </w:rPr>
        <w:t xml:space="preserve">4) премии за выполнение особо важных и сложных заданий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одного процента должностных окладов;</w:t>
      </w:r>
    </w:p>
    <w:p w:rsidR="0081578A" w:rsidRPr="00F061D3" w:rsidRDefault="00373427" w:rsidP="0081578A">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5</w:t>
      </w:r>
      <w:r w:rsidR="0081578A" w:rsidRPr="00F061D3">
        <w:rPr>
          <w:rFonts w:ascii="Times New Roman" w:hAnsi="Times New Roman" w:cs="Times New Roman"/>
          <w:sz w:val="28"/>
          <w:szCs w:val="28"/>
        </w:rPr>
        <w:t xml:space="preserve">) единовременной выплаты при предоставлении ежегодного оплачиваемого отпуска </w:t>
      </w:r>
      <w:r w:rsidR="004803DE" w:rsidRPr="00F061D3">
        <w:rPr>
          <w:rFonts w:ascii="Times New Roman" w:hAnsi="Times New Roman" w:cs="Times New Roman"/>
          <w:sz w:val="28"/>
          <w:szCs w:val="28"/>
        </w:rPr>
        <w:t>–</w:t>
      </w:r>
      <w:r w:rsidR="0081578A" w:rsidRPr="00F061D3">
        <w:rPr>
          <w:rFonts w:ascii="Times New Roman" w:hAnsi="Times New Roman" w:cs="Times New Roman"/>
          <w:sz w:val="28"/>
          <w:szCs w:val="28"/>
        </w:rPr>
        <w:t xml:space="preserve"> вразмере, не превышающем десяти процентов должностных окладов</w:t>
      </w:r>
      <w:r w:rsidRPr="00F061D3">
        <w:rPr>
          <w:rFonts w:ascii="Times New Roman" w:hAnsi="Times New Roman" w:cs="Times New Roman"/>
          <w:sz w:val="28"/>
          <w:szCs w:val="28"/>
        </w:rPr>
        <w:t>;</w:t>
      </w:r>
    </w:p>
    <w:p w:rsidR="00373427" w:rsidRPr="00F061D3" w:rsidRDefault="00373427" w:rsidP="004C2380">
      <w:pPr>
        <w:pStyle w:val="ConsPlusNormal"/>
        <w:suppressAutoHyphens/>
        <w:ind w:firstLine="567"/>
        <w:jc w:val="both"/>
        <w:rPr>
          <w:rFonts w:ascii="Times New Roman" w:hAnsi="Times New Roman" w:cs="Times New Roman"/>
          <w:sz w:val="28"/>
          <w:szCs w:val="28"/>
        </w:rPr>
      </w:pPr>
      <w:r w:rsidRPr="00F061D3">
        <w:rPr>
          <w:rFonts w:ascii="Times New Roman" w:hAnsi="Times New Roman" w:cs="Times New Roman"/>
          <w:sz w:val="28"/>
          <w:szCs w:val="28"/>
        </w:rPr>
        <w:t xml:space="preserve">6) ежемесячного денежного поощрения </w:t>
      </w:r>
      <w:r w:rsidR="004803DE" w:rsidRPr="00F061D3">
        <w:rPr>
          <w:rFonts w:ascii="Times New Roman" w:hAnsi="Times New Roman" w:cs="Times New Roman"/>
          <w:sz w:val="28"/>
          <w:szCs w:val="28"/>
        </w:rPr>
        <w:t>–</w:t>
      </w:r>
      <w:r w:rsidRPr="00F061D3">
        <w:rPr>
          <w:rFonts w:ascii="Times New Roman" w:hAnsi="Times New Roman" w:cs="Times New Roman"/>
          <w:sz w:val="28"/>
          <w:szCs w:val="28"/>
        </w:rPr>
        <w:t xml:space="preserve"> вразмере, не превышающем одного процента должностных окладов.</w:t>
      </w:r>
    </w:p>
    <w:p w:rsidR="00373427" w:rsidRPr="00F061D3" w:rsidRDefault="00373427" w:rsidP="0081578A">
      <w:pPr>
        <w:pStyle w:val="ConsPlusNormal"/>
        <w:suppressAutoHyphens/>
        <w:ind w:firstLine="567"/>
        <w:jc w:val="both"/>
        <w:rPr>
          <w:rFonts w:ascii="Times New Roman" w:hAnsi="Times New Roman" w:cs="Times New Roman"/>
          <w:sz w:val="28"/>
          <w:szCs w:val="28"/>
        </w:rPr>
      </w:pPr>
    </w:p>
    <w:p w:rsidR="007002DF" w:rsidRPr="00F061D3" w:rsidRDefault="00D87F53" w:rsidP="00D87F53">
      <w:pPr>
        <w:pStyle w:val="2"/>
        <w:tabs>
          <w:tab w:val="left" w:pos="426"/>
        </w:tabs>
        <w:suppressAutoHyphens/>
        <w:spacing w:line="240" w:lineRule="auto"/>
        <w:ind w:firstLine="0"/>
        <w:jc w:val="center"/>
        <w:rPr>
          <w:b/>
          <w:szCs w:val="28"/>
        </w:rPr>
      </w:pPr>
      <w:r w:rsidRPr="00F061D3">
        <w:rPr>
          <w:b/>
          <w:szCs w:val="28"/>
          <w:lang w:val="en-US"/>
        </w:rPr>
        <w:t>VII</w:t>
      </w:r>
      <w:r w:rsidRPr="00F061D3">
        <w:rPr>
          <w:b/>
          <w:szCs w:val="28"/>
        </w:rPr>
        <w:t xml:space="preserve">. </w:t>
      </w:r>
      <w:r w:rsidR="007002DF" w:rsidRPr="00F061D3">
        <w:rPr>
          <w:b/>
          <w:szCs w:val="28"/>
        </w:rPr>
        <w:t xml:space="preserve">Порядок выплаты муниципальному служащему </w:t>
      </w:r>
      <w:proofErr w:type="spellStart"/>
      <w:r w:rsidR="00277E67" w:rsidRPr="00277E67">
        <w:rPr>
          <w:b/>
          <w:szCs w:val="28"/>
        </w:rPr>
        <w:t>Малокибякозинского</w:t>
      </w:r>
      <w:proofErr w:type="spellEnd"/>
      <w:r w:rsidR="006236BD" w:rsidRPr="00F061D3">
        <w:rPr>
          <w:b/>
          <w:szCs w:val="28"/>
        </w:rPr>
        <w:t xml:space="preserve"> сельского поселения Тюлячинского муниципального района</w:t>
      </w:r>
      <w:r w:rsidR="007002DF" w:rsidRPr="00F061D3">
        <w:rPr>
          <w:b/>
          <w:szCs w:val="28"/>
        </w:rPr>
        <w:t>, а также лицу, замещающему муниципальную должность на постоянной основе единовременного поощрения в связи с выходом на пенсию за выслугу лет</w:t>
      </w:r>
      <w:r w:rsidRPr="00F061D3">
        <w:rPr>
          <w:b/>
          <w:szCs w:val="28"/>
        </w:rPr>
        <w:t>.</w:t>
      </w:r>
    </w:p>
    <w:p w:rsidR="007002DF" w:rsidRPr="00F061D3" w:rsidRDefault="007002DF" w:rsidP="007002DF">
      <w:pPr>
        <w:pStyle w:val="2"/>
        <w:tabs>
          <w:tab w:val="left" w:pos="1134"/>
        </w:tabs>
        <w:suppressAutoHyphens/>
        <w:spacing w:line="240" w:lineRule="auto"/>
        <w:rPr>
          <w:szCs w:val="28"/>
        </w:rPr>
      </w:pPr>
    </w:p>
    <w:p w:rsidR="00247617" w:rsidRPr="00F061D3" w:rsidRDefault="00711B43" w:rsidP="00247617">
      <w:pPr>
        <w:pStyle w:val="2"/>
        <w:tabs>
          <w:tab w:val="left" w:pos="1134"/>
        </w:tabs>
        <w:suppressAutoHyphens/>
        <w:spacing w:line="240" w:lineRule="auto"/>
        <w:rPr>
          <w:szCs w:val="28"/>
        </w:rPr>
      </w:pPr>
      <w:proofErr w:type="gramStart"/>
      <w:r w:rsidRPr="00F061D3">
        <w:rPr>
          <w:szCs w:val="28"/>
        </w:rPr>
        <w:t>2</w:t>
      </w:r>
      <w:r w:rsidR="00F063F1">
        <w:rPr>
          <w:szCs w:val="28"/>
        </w:rPr>
        <w:t>1</w:t>
      </w:r>
      <w:r w:rsidR="00247617" w:rsidRPr="00F061D3">
        <w:rPr>
          <w:szCs w:val="28"/>
        </w:rPr>
        <w:t>.</w:t>
      </w:r>
      <w:r w:rsidR="0081578A" w:rsidRPr="00F061D3">
        <w:rPr>
          <w:szCs w:val="28"/>
        </w:rPr>
        <w:t xml:space="preserve">Лицу, замещающему муниципальную должность, при увольнении с муниципальной должности и в этот период достигших пенсионного возраста или потерявших трудоспособность, при наличии права на доплату к пенсии в соответствии с Законом Республики Татарстан от 12.02.2009 №15-ЗРТ «О гарантиях </w:t>
      </w:r>
      <w:r w:rsidR="0081578A" w:rsidRPr="00F061D3">
        <w:rPr>
          <w:szCs w:val="28"/>
        </w:rPr>
        <w:lastRenderedPageBreak/>
        <w:t>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выплачивается единовременное</w:t>
      </w:r>
      <w:proofErr w:type="gramEnd"/>
      <w:r w:rsidR="0081578A" w:rsidRPr="00F061D3">
        <w:rPr>
          <w:szCs w:val="28"/>
        </w:rPr>
        <w:t xml:space="preserve"> денежное поощрение в размере десятикратного месячного денежного вознаграждения, установленного по замещаемой должности.</w:t>
      </w:r>
    </w:p>
    <w:p w:rsidR="00247617" w:rsidRPr="00F061D3" w:rsidRDefault="00247617" w:rsidP="00247617">
      <w:pPr>
        <w:pStyle w:val="2"/>
        <w:tabs>
          <w:tab w:val="left" w:pos="1134"/>
        </w:tabs>
        <w:suppressAutoHyphens/>
        <w:spacing w:line="240" w:lineRule="auto"/>
        <w:rPr>
          <w:szCs w:val="28"/>
        </w:rPr>
      </w:pPr>
      <w:proofErr w:type="gramStart"/>
      <w:r w:rsidRPr="00F061D3">
        <w:rPr>
          <w:szCs w:val="28"/>
        </w:rPr>
        <w:t>2</w:t>
      </w:r>
      <w:r w:rsidR="00F063F1">
        <w:rPr>
          <w:szCs w:val="28"/>
        </w:rPr>
        <w:t>2</w:t>
      </w:r>
      <w:r w:rsidRPr="00F061D3">
        <w:rPr>
          <w:szCs w:val="28"/>
        </w:rPr>
        <w:t>.</w:t>
      </w:r>
      <w:r w:rsidR="0081578A" w:rsidRPr="00F061D3">
        <w:rPr>
          <w:szCs w:val="28"/>
        </w:rPr>
        <w:t xml:space="preserve">Единовременное поощрение лицу, замещавшему муниципальную должность, не выплачивается при прекращении полномочий по основаниям, предусмотренным </w:t>
      </w:r>
      <w:proofErr w:type="spellStart"/>
      <w:r w:rsidR="0081578A" w:rsidRPr="00F061D3">
        <w:rPr>
          <w:szCs w:val="28"/>
        </w:rPr>
        <w:t>пп</w:t>
      </w:r>
      <w:proofErr w:type="spellEnd"/>
      <w:r w:rsidR="0081578A" w:rsidRPr="00F061D3">
        <w:rPr>
          <w:szCs w:val="28"/>
        </w:rPr>
        <w:t>. «а» - «и» п. 2 ч. 1 ст. 6 Закона РТ от 12.02.2009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roofErr w:type="gramEnd"/>
    </w:p>
    <w:p w:rsidR="0081578A" w:rsidRPr="00F061D3" w:rsidRDefault="00247617" w:rsidP="00247617">
      <w:pPr>
        <w:pStyle w:val="2"/>
        <w:tabs>
          <w:tab w:val="left" w:pos="1134"/>
        </w:tabs>
        <w:suppressAutoHyphens/>
        <w:spacing w:line="240" w:lineRule="auto"/>
        <w:rPr>
          <w:szCs w:val="28"/>
        </w:rPr>
      </w:pPr>
      <w:r w:rsidRPr="00F061D3">
        <w:rPr>
          <w:szCs w:val="28"/>
        </w:rPr>
        <w:t>2</w:t>
      </w:r>
      <w:r w:rsidR="00F063F1">
        <w:rPr>
          <w:szCs w:val="28"/>
        </w:rPr>
        <w:t>3</w:t>
      </w:r>
      <w:r w:rsidRPr="00F061D3">
        <w:rPr>
          <w:szCs w:val="28"/>
        </w:rPr>
        <w:t>.</w:t>
      </w:r>
      <w:r w:rsidR="0081578A" w:rsidRPr="00F061D3">
        <w:rPr>
          <w:szCs w:val="28"/>
        </w:rPr>
        <w:t>Для осуществления единовременного денежного поощрения лицу, замещающему муниципальную должность, орган местного самоуправления в течение 5 календарных дней со дня увольнения представляет в Финансово-бюджетную палату</w:t>
      </w:r>
      <w:r w:rsidR="008551AC" w:rsidRPr="00F061D3">
        <w:rPr>
          <w:szCs w:val="28"/>
        </w:rPr>
        <w:t xml:space="preserve"> Исполнительного комитетаТюлячин</w:t>
      </w:r>
      <w:r w:rsidR="0081578A" w:rsidRPr="00F061D3">
        <w:rPr>
          <w:szCs w:val="28"/>
        </w:rPr>
        <w:t>ского муниципального района следующие документы:</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копию решения (решений) о сложении полномочий и выплате единовременного денежного вознаграждения;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справку о ежемесячном денежном вознаграждении лица, замещавшего муниципальную должность;</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справку о стаже работы на муниципальной должности, государственной и муниципальной службе, заверенную руководителем и кадровой службой органа местного самоуправления;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копию трудовой книжки, заверенную кадровой службой органа местного самоуправления;</w:t>
      </w:r>
    </w:p>
    <w:p w:rsidR="0081578A" w:rsidRPr="00F061D3" w:rsidRDefault="0081578A" w:rsidP="0081578A">
      <w:pPr>
        <w:pStyle w:val="2"/>
        <w:numPr>
          <w:ilvl w:val="0"/>
          <w:numId w:val="7"/>
        </w:numPr>
        <w:tabs>
          <w:tab w:val="left" w:pos="993"/>
        </w:tabs>
        <w:suppressAutoHyphens/>
        <w:spacing w:line="240" w:lineRule="auto"/>
        <w:ind w:left="0" w:firstLine="567"/>
        <w:rPr>
          <w:szCs w:val="28"/>
        </w:rPr>
      </w:pPr>
      <w:r w:rsidRPr="00F061D3">
        <w:rPr>
          <w:szCs w:val="28"/>
        </w:rPr>
        <w:t>расчет единовременного денежного поощрения, заверенный руководителем и главным бухгалтером органа местного самоуправления.</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r>
      <w:proofErr w:type="gramStart"/>
      <w:r w:rsidRPr="00F061D3">
        <w:rPr>
          <w:szCs w:val="28"/>
        </w:rPr>
        <w:t>2</w:t>
      </w:r>
      <w:r w:rsidR="00F063F1">
        <w:rPr>
          <w:szCs w:val="28"/>
        </w:rPr>
        <w:t>4</w:t>
      </w:r>
      <w:r w:rsidRPr="00F061D3">
        <w:rPr>
          <w:szCs w:val="28"/>
        </w:rPr>
        <w:t>.</w:t>
      </w:r>
      <w:r w:rsidR="0081578A" w:rsidRPr="00F061D3">
        <w:rPr>
          <w:szCs w:val="28"/>
        </w:rPr>
        <w:t xml:space="preserve">Муниципальному служащему при увольнении с муниципальной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w:t>
      </w:r>
      <w:r w:rsidR="004C2380" w:rsidRPr="00F061D3">
        <w:rPr>
          <w:szCs w:val="28"/>
        </w:rPr>
        <w:t>20</w:t>
      </w:r>
      <w:r w:rsidR="0081578A" w:rsidRPr="00F061D3">
        <w:rPr>
          <w:szCs w:val="28"/>
        </w:rPr>
        <w:t xml:space="preserve"> лет и за каждый последующий полный год муниципальной службы – дополнительно по 0,5 денежного содержания, но не более десяти размеров</w:t>
      </w:r>
      <w:proofErr w:type="gramEnd"/>
      <w:r w:rsidR="0081578A" w:rsidRPr="00F061D3">
        <w:rPr>
          <w:szCs w:val="28"/>
        </w:rPr>
        <w:t xml:space="preserve"> денежного содержания муниципального служащего. Стаж муниципальной службы определяется на день увольнения муниципального служащего с муниципальной службы.</w:t>
      </w:r>
    </w:p>
    <w:p w:rsidR="0081578A" w:rsidRPr="00F061D3" w:rsidRDefault="00247617" w:rsidP="00247617">
      <w:pPr>
        <w:pStyle w:val="2"/>
        <w:tabs>
          <w:tab w:val="left" w:pos="1134"/>
        </w:tabs>
        <w:suppressAutoHyphens/>
        <w:spacing w:line="240" w:lineRule="auto"/>
        <w:rPr>
          <w:szCs w:val="28"/>
        </w:rPr>
      </w:pPr>
      <w:proofErr w:type="gramStart"/>
      <w:r w:rsidRPr="00F061D3">
        <w:rPr>
          <w:szCs w:val="28"/>
        </w:rPr>
        <w:t>2</w:t>
      </w:r>
      <w:r w:rsidR="00F063F1">
        <w:rPr>
          <w:szCs w:val="28"/>
        </w:rPr>
        <w:t>5</w:t>
      </w:r>
      <w:r w:rsidRPr="00F061D3">
        <w:rPr>
          <w:szCs w:val="28"/>
        </w:rPr>
        <w:t>.</w:t>
      </w:r>
      <w:r w:rsidR="0081578A" w:rsidRPr="00F061D3">
        <w:rPr>
          <w:szCs w:val="28"/>
        </w:rPr>
        <w:t>Для целей настоящего порядка под выходом на пенсию за выслугу лет понимается увольнение с муниципальной службы по достижении возраста, дающего право на получение трудовой пенсии по старости, или назначении пенсии по инвалидности в соответствии с Федеральным законом «О трудовых пенсиях в Российской Федерации», за исключением увольнения в связи с виновными действиями муниципального служащего, и при наличии стажа муниципальной службы</w:t>
      </w:r>
      <w:proofErr w:type="gramEnd"/>
      <w:r w:rsidR="0081578A" w:rsidRPr="00F061D3">
        <w:rPr>
          <w:szCs w:val="28"/>
        </w:rPr>
        <w:t xml:space="preserve">, </w:t>
      </w:r>
      <w:proofErr w:type="gramStart"/>
      <w:r w:rsidR="0081578A" w:rsidRPr="00F061D3">
        <w:rPr>
          <w:szCs w:val="28"/>
        </w:rPr>
        <w:t>необходимого для получения пенсии за выслугу лет.</w:t>
      </w:r>
      <w:proofErr w:type="gramEnd"/>
    </w:p>
    <w:p w:rsidR="0081578A" w:rsidRPr="00A85EF3" w:rsidRDefault="00247617" w:rsidP="00247617">
      <w:pPr>
        <w:pStyle w:val="2"/>
        <w:tabs>
          <w:tab w:val="left" w:pos="1134"/>
        </w:tabs>
        <w:suppressAutoHyphens/>
        <w:spacing w:line="240" w:lineRule="auto"/>
        <w:rPr>
          <w:szCs w:val="28"/>
        </w:rPr>
      </w:pPr>
      <w:r w:rsidRPr="00A85EF3">
        <w:rPr>
          <w:szCs w:val="28"/>
        </w:rPr>
        <w:lastRenderedPageBreak/>
        <w:t>2</w:t>
      </w:r>
      <w:r w:rsidR="00F063F1">
        <w:rPr>
          <w:szCs w:val="28"/>
        </w:rPr>
        <w:t>6</w:t>
      </w:r>
      <w:r w:rsidRPr="00A85EF3">
        <w:rPr>
          <w:szCs w:val="28"/>
        </w:rPr>
        <w:t>.</w:t>
      </w:r>
      <w:r w:rsidR="0081578A" w:rsidRPr="00A85EF3">
        <w:rPr>
          <w:szCs w:val="28"/>
        </w:rPr>
        <w:t>В состав месячного денежного содержания, учитываемого при определении размера единовременного поощрения, включаются:</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t>должностной оклад;</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t>надбавка за классный чин;</w:t>
      </w:r>
    </w:p>
    <w:p w:rsidR="0081578A" w:rsidRPr="00A85EF3" w:rsidRDefault="0081578A" w:rsidP="0081578A">
      <w:pPr>
        <w:pStyle w:val="2"/>
        <w:numPr>
          <w:ilvl w:val="0"/>
          <w:numId w:val="4"/>
        </w:numPr>
        <w:tabs>
          <w:tab w:val="left" w:pos="1134"/>
        </w:tabs>
        <w:suppressAutoHyphens/>
        <w:spacing w:line="240" w:lineRule="auto"/>
        <w:ind w:left="0" w:firstLine="567"/>
        <w:rPr>
          <w:szCs w:val="28"/>
        </w:rPr>
      </w:pPr>
      <w:r w:rsidRPr="00A85EF3">
        <w:rPr>
          <w:szCs w:val="28"/>
        </w:rPr>
        <w:t>надбавка к должностному окладу за особые условия муниципальной службы.</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2</w:t>
      </w:r>
      <w:r w:rsidR="00F063F1">
        <w:rPr>
          <w:szCs w:val="28"/>
        </w:rPr>
        <w:t>7</w:t>
      </w:r>
      <w:r w:rsidRPr="00F061D3">
        <w:rPr>
          <w:szCs w:val="28"/>
        </w:rPr>
        <w:t>.</w:t>
      </w:r>
      <w:r w:rsidR="0081578A" w:rsidRPr="00F061D3">
        <w:rPr>
          <w:szCs w:val="28"/>
        </w:rPr>
        <w:t>Решение о выплате единовременного поощрения в связи с выходом на пенсию принимается работодателем (представителем нанимателя) согласно личному заявлению муниципального служащего и оформляется одновременно с принятием решения органа местного самоуправления об увольнении муниципального служащего в связи с выходом на пенсию за выслугу лет.</w:t>
      </w:r>
    </w:p>
    <w:p w:rsidR="0081578A" w:rsidRPr="00F061D3" w:rsidRDefault="00F063F1" w:rsidP="00247617">
      <w:pPr>
        <w:pStyle w:val="2"/>
        <w:tabs>
          <w:tab w:val="left" w:pos="1134"/>
        </w:tabs>
        <w:suppressAutoHyphens/>
        <w:spacing w:line="240" w:lineRule="auto"/>
        <w:rPr>
          <w:szCs w:val="28"/>
        </w:rPr>
      </w:pPr>
      <w:r>
        <w:rPr>
          <w:szCs w:val="28"/>
        </w:rPr>
        <w:t>28</w:t>
      </w:r>
      <w:r w:rsidR="00247617" w:rsidRPr="00F061D3">
        <w:rPr>
          <w:szCs w:val="28"/>
        </w:rPr>
        <w:t>.</w:t>
      </w:r>
      <w:r w:rsidR="0081578A" w:rsidRPr="00F061D3">
        <w:rPr>
          <w:szCs w:val="28"/>
        </w:rPr>
        <w:t>Единовременное поощрение выплачивается работодателем (представителем нанимателя органа, в котором муниципальный служащий проходил службу) непосредственно перед увольнением, не позднее одного месяца со дня увольнения муниципального служащего.</w:t>
      </w:r>
    </w:p>
    <w:p w:rsidR="0081578A" w:rsidRPr="00F061D3" w:rsidRDefault="00F063F1" w:rsidP="00247617">
      <w:pPr>
        <w:pStyle w:val="2"/>
        <w:tabs>
          <w:tab w:val="left" w:pos="1134"/>
        </w:tabs>
        <w:suppressAutoHyphens/>
        <w:spacing w:line="240" w:lineRule="auto"/>
        <w:rPr>
          <w:szCs w:val="28"/>
        </w:rPr>
      </w:pPr>
      <w:r>
        <w:rPr>
          <w:szCs w:val="28"/>
        </w:rPr>
        <w:t>29</w:t>
      </w:r>
      <w:r w:rsidR="00247617" w:rsidRPr="00F061D3">
        <w:rPr>
          <w:szCs w:val="28"/>
        </w:rPr>
        <w:t>.</w:t>
      </w:r>
      <w:r w:rsidR="0081578A" w:rsidRPr="00F061D3">
        <w:rPr>
          <w:szCs w:val="28"/>
        </w:rPr>
        <w:t xml:space="preserve">Для определения размера единовременного поощрения орган местного самоуправления (муниципальный орган) за 30 календарных дней до дня увольнения муниципального служащего в связи с выходом на пенсию за выслугу лет представляет в Финансово-бюджетную палату </w:t>
      </w:r>
      <w:r w:rsidR="008551AC" w:rsidRPr="00F061D3">
        <w:rPr>
          <w:szCs w:val="28"/>
        </w:rPr>
        <w:t>Исполнительного комитета Тюлячин</w:t>
      </w:r>
      <w:r w:rsidR="0081578A" w:rsidRPr="00F061D3">
        <w:rPr>
          <w:szCs w:val="28"/>
        </w:rPr>
        <w:t xml:space="preserve">ского муниципального района Республики Татарстан (далее </w:t>
      </w:r>
      <w:r w:rsidR="008551AC" w:rsidRPr="00F061D3">
        <w:rPr>
          <w:szCs w:val="28"/>
        </w:rPr>
        <w:t>по текст</w:t>
      </w:r>
      <w:proofErr w:type="gramStart"/>
      <w:r w:rsidR="008551AC" w:rsidRPr="00F061D3">
        <w:rPr>
          <w:szCs w:val="28"/>
        </w:rPr>
        <w:t>у</w:t>
      </w:r>
      <w:r w:rsidR="0081578A" w:rsidRPr="00F061D3">
        <w:rPr>
          <w:szCs w:val="28"/>
        </w:rPr>
        <w:t>–</w:t>
      </w:r>
      <w:proofErr w:type="gramEnd"/>
      <w:r w:rsidR="0081578A" w:rsidRPr="00F061D3">
        <w:rPr>
          <w:szCs w:val="28"/>
        </w:rPr>
        <w:t xml:space="preserve"> Финансово-бюджетная палата) следующие документы:</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месячном денежном содержании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стаже работы на муниципальной службе, заверенную руководителем и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копии трудовой книжки и военного билета, заверенные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расчет единовременного поощрения, заверенный руководителем и главным бухгалтером органа местного самоуправления;</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об отсутствии дисциплинарного взыскания.</w:t>
      </w:r>
    </w:p>
    <w:p w:rsidR="0081578A" w:rsidRPr="00F061D3" w:rsidRDefault="00247617" w:rsidP="00247617">
      <w:pPr>
        <w:pStyle w:val="2"/>
        <w:suppressAutoHyphens/>
        <w:spacing w:line="240" w:lineRule="auto"/>
        <w:ind w:firstLine="0"/>
        <w:rPr>
          <w:szCs w:val="28"/>
        </w:rPr>
      </w:pPr>
      <w:r w:rsidRPr="00F061D3">
        <w:rPr>
          <w:szCs w:val="28"/>
        </w:rPr>
        <w:tab/>
      </w:r>
      <w:r w:rsidR="00F063F1">
        <w:rPr>
          <w:szCs w:val="28"/>
        </w:rPr>
        <w:t>30</w:t>
      </w:r>
      <w:r w:rsidRPr="00F061D3">
        <w:rPr>
          <w:szCs w:val="28"/>
        </w:rPr>
        <w:t>.</w:t>
      </w:r>
      <w:r w:rsidR="0081578A" w:rsidRPr="00F061D3">
        <w:rPr>
          <w:szCs w:val="28"/>
        </w:rPr>
        <w:t>Единовременное поощрение не выплачивается:</w:t>
      </w:r>
    </w:p>
    <w:p w:rsidR="0081578A" w:rsidRPr="00F061D3" w:rsidRDefault="0081578A" w:rsidP="0081578A">
      <w:pPr>
        <w:pStyle w:val="2"/>
        <w:numPr>
          <w:ilvl w:val="0"/>
          <w:numId w:val="6"/>
        </w:numPr>
        <w:tabs>
          <w:tab w:val="left" w:pos="1134"/>
        </w:tabs>
        <w:suppressAutoHyphens/>
        <w:spacing w:line="240" w:lineRule="auto"/>
        <w:ind w:left="0" w:firstLine="567"/>
        <w:rPr>
          <w:szCs w:val="28"/>
        </w:rPr>
      </w:pPr>
      <w:r w:rsidRPr="00F061D3">
        <w:rPr>
          <w:szCs w:val="28"/>
        </w:rPr>
        <w:t>муниципальному служащему, у которого на момент увольнения не снято дисциплинарное взыскание;</w:t>
      </w:r>
    </w:p>
    <w:p w:rsidR="0081578A" w:rsidRPr="00F061D3" w:rsidRDefault="0081578A" w:rsidP="0081578A">
      <w:pPr>
        <w:pStyle w:val="2"/>
        <w:numPr>
          <w:ilvl w:val="0"/>
          <w:numId w:val="6"/>
        </w:numPr>
        <w:tabs>
          <w:tab w:val="left" w:pos="1134"/>
        </w:tabs>
        <w:suppressAutoHyphens/>
        <w:spacing w:line="240" w:lineRule="auto"/>
        <w:ind w:left="0" w:firstLine="567"/>
        <w:rPr>
          <w:szCs w:val="28"/>
        </w:rPr>
      </w:pPr>
      <w:r w:rsidRPr="00F061D3">
        <w:rPr>
          <w:szCs w:val="28"/>
        </w:rPr>
        <w:t>муниципальному служащему, которому уже выплачивалось единовременное поощрение в связи с выходом на государственную пенсию за выслугу лет в соответствии с законодательством о государственной гражданской службе.</w:t>
      </w:r>
    </w:p>
    <w:p w:rsidR="0081578A" w:rsidRPr="00F061D3" w:rsidRDefault="00247617" w:rsidP="00247617">
      <w:pPr>
        <w:pStyle w:val="2"/>
        <w:tabs>
          <w:tab w:val="left" w:pos="709"/>
        </w:tabs>
        <w:suppressAutoHyphens/>
        <w:spacing w:line="240" w:lineRule="auto"/>
        <w:ind w:firstLine="0"/>
        <w:rPr>
          <w:szCs w:val="28"/>
        </w:rPr>
      </w:pPr>
      <w:r w:rsidRPr="00F061D3">
        <w:rPr>
          <w:szCs w:val="28"/>
        </w:rPr>
        <w:tab/>
      </w:r>
      <w:proofErr w:type="gramStart"/>
      <w:r w:rsidRPr="00F061D3">
        <w:rPr>
          <w:szCs w:val="28"/>
        </w:rPr>
        <w:t>3</w:t>
      </w:r>
      <w:r w:rsidR="00F063F1">
        <w:rPr>
          <w:szCs w:val="28"/>
        </w:rPr>
        <w:t>1</w:t>
      </w:r>
      <w:r w:rsidRPr="00F061D3">
        <w:rPr>
          <w:szCs w:val="28"/>
        </w:rPr>
        <w:t>.</w:t>
      </w:r>
      <w:r w:rsidR="0081578A" w:rsidRPr="00F061D3">
        <w:rPr>
          <w:szCs w:val="28"/>
        </w:rPr>
        <w:t xml:space="preserve">Финансово-бюджетная палата в течение 20 дней с момента представления документов муниципальным органом доводит до него уведомление о бюджетных ассигнованиях и о лимитах бюджетных обязательств для выплаты единовременного поощрения лицу, замещавшему муниципальную должность, или муниципальному служащему, либо мотивированный отказ в предоставлении денежных средств муниципальному органу для выплаты единовременного поощрения, если </w:t>
      </w:r>
      <w:r w:rsidR="0081578A" w:rsidRPr="00F061D3">
        <w:rPr>
          <w:szCs w:val="28"/>
        </w:rPr>
        <w:lastRenderedPageBreak/>
        <w:t>представлены не все документы, предусмотренные настоящим порядком.</w:t>
      </w:r>
      <w:proofErr w:type="gramEnd"/>
      <w:r w:rsidR="0081578A" w:rsidRPr="00F061D3">
        <w:rPr>
          <w:szCs w:val="28"/>
        </w:rPr>
        <w:t xml:space="preserve"> Орган местного самоуправления на основании указанного уведомления в течении 10 дней производит выплату единовременного денежного поощрения.</w:t>
      </w:r>
    </w:p>
    <w:p w:rsidR="0081578A" w:rsidRPr="00F061D3" w:rsidRDefault="00247617" w:rsidP="00247617">
      <w:pPr>
        <w:pStyle w:val="2"/>
        <w:tabs>
          <w:tab w:val="left" w:pos="1276"/>
        </w:tabs>
        <w:suppressAutoHyphens/>
        <w:spacing w:line="240" w:lineRule="auto"/>
        <w:rPr>
          <w:szCs w:val="28"/>
        </w:rPr>
      </w:pPr>
      <w:proofErr w:type="gramStart"/>
      <w:r w:rsidRPr="00F061D3">
        <w:rPr>
          <w:szCs w:val="28"/>
        </w:rPr>
        <w:t>3</w:t>
      </w:r>
      <w:r w:rsidR="00F063F1">
        <w:rPr>
          <w:szCs w:val="28"/>
        </w:rPr>
        <w:t>2</w:t>
      </w:r>
      <w:r w:rsidRPr="00F061D3">
        <w:rPr>
          <w:szCs w:val="28"/>
        </w:rPr>
        <w:t>.</w:t>
      </w:r>
      <w:r w:rsidR="0081578A" w:rsidRPr="00F061D3">
        <w:rPr>
          <w:szCs w:val="28"/>
        </w:rPr>
        <w:t xml:space="preserve">В случае отсутствия бюджетных ассигнований и лимитов бюджетных обязательств для выплаты единовременного поощрения лицу, замещавшему муниципальную должность, или муниципальному служащему Финансово-бюджетная палата в течение 5 рабочих дней с момента представления органом местного самоуправления документов направляет в Совет </w:t>
      </w:r>
      <w:proofErr w:type="spellStart"/>
      <w:r w:rsidR="00277E67">
        <w:rPr>
          <w:szCs w:val="28"/>
        </w:rPr>
        <w:t>Малокибякозинского</w:t>
      </w:r>
      <w:proofErr w:type="spellEnd"/>
      <w:r w:rsidR="00373906" w:rsidRPr="00F061D3">
        <w:rPr>
          <w:szCs w:val="28"/>
        </w:rPr>
        <w:t xml:space="preserve"> </w:t>
      </w:r>
      <w:r w:rsidR="00373906" w:rsidRPr="00BD2F28">
        <w:rPr>
          <w:szCs w:val="28"/>
        </w:rPr>
        <w:t>сельского поселения</w:t>
      </w:r>
      <w:r w:rsidR="00373906" w:rsidRPr="00F061D3">
        <w:rPr>
          <w:b/>
          <w:szCs w:val="28"/>
        </w:rPr>
        <w:t xml:space="preserve"> </w:t>
      </w:r>
      <w:r w:rsidR="008551AC" w:rsidRPr="00F061D3">
        <w:rPr>
          <w:szCs w:val="28"/>
        </w:rPr>
        <w:t>Тюлячин</w:t>
      </w:r>
      <w:r w:rsidR="0081578A" w:rsidRPr="00F061D3">
        <w:rPr>
          <w:szCs w:val="28"/>
        </w:rPr>
        <w:t xml:space="preserve">ского муниципального района проект решения о выделении средств из бюджета </w:t>
      </w:r>
      <w:r w:rsidR="00373906">
        <w:rPr>
          <w:szCs w:val="28"/>
        </w:rPr>
        <w:t>сельского поселения</w:t>
      </w:r>
      <w:r w:rsidR="0081578A" w:rsidRPr="00F061D3">
        <w:rPr>
          <w:szCs w:val="28"/>
        </w:rPr>
        <w:t xml:space="preserve"> для выплаты лицу, замещавшему муниципальную должность, или</w:t>
      </w:r>
      <w:proofErr w:type="gramEnd"/>
      <w:r w:rsidR="0081578A" w:rsidRPr="00F061D3">
        <w:rPr>
          <w:szCs w:val="28"/>
        </w:rPr>
        <w:t xml:space="preserve"> муниципальному служащему единовременного поощрения.</w:t>
      </w:r>
    </w:p>
    <w:p w:rsidR="0081578A" w:rsidRPr="00F061D3" w:rsidRDefault="00247617" w:rsidP="00247617">
      <w:pPr>
        <w:pStyle w:val="2"/>
        <w:tabs>
          <w:tab w:val="left" w:pos="1276"/>
        </w:tabs>
        <w:suppressAutoHyphens/>
        <w:spacing w:line="240" w:lineRule="auto"/>
        <w:rPr>
          <w:szCs w:val="28"/>
        </w:rPr>
      </w:pPr>
      <w:r w:rsidRPr="00F061D3">
        <w:rPr>
          <w:szCs w:val="28"/>
        </w:rPr>
        <w:t>3</w:t>
      </w:r>
      <w:r w:rsidR="00F063F1">
        <w:rPr>
          <w:szCs w:val="28"/>
        </w:rPr>
        <w:t>3</w:t>
      </w:r>
      <w:r w:rsidRPr="00F061D3">
        <w:rPr>
          <w:szCs w:val="28"/>
        </w:rPr>
        <w:t>.</w:t>
      </w:r>
      <w:r w:rsidR="0081578A" w:rsidRPr="00F061D3">
        <w:rPr>
          <w:szCs w:val="28"/>
        </w:rPr>
        <w:t xml:space="preserve">Финансово-бюджетная палата в течение 10 дней с момента принятия решения Совета </w:t>
      </w:r>
      <w:proofErr w:type="spellStart"/>
      <w:r w:rsidR="00277E67">
        <w:rPr>
          <w:szCs w:val="28"/>
        </w:rPr>
        <w:t>Малокибякозинского</w:t>
      </w:r>
      <w:proofErr w:type="spellEnd"/>
      <w:r w:rsidR="006236BD" w:rsidRPr="00F061D3">
        <w:rPr>
          <w:szCs w:val="28"/>
        </w:rPr>
        <w:t xml:space="preserve"> сельского поселения</w:t>
      </w:r>
      <w:r w:rsidR="00A20A6F">
        <w:rPr>
          <w:szCs w:val="28"/>
        </w:rPr>
        <w:t xml:space="preserve"> </w:t>
      </w:r>
      <w:r w:rsidR="006236BD" w:rsidRPr="00F061D3">
        <w:rPr>
          <w:szCs w:val="28"/>
        </w:rPr>
        <w:t>Тюлячинского муниципального района</w:t>
      </w:r>
      <w:r w:rsidR="00A20A6F">
        <w:rPr>
          <w:szCs w:val="28"/>
        </w:rPr>
        <w:t xml:space="preserve">  </w:t>
      </w:r>
      <w:r w:rsidR="0081578A" w:rsidRPr="00F061D3">
        <w:rPr>
          <w:szCs w:val="28"/>
        </w:rPr>
        <w:t>доводит до органа местного самоуправления уведомление о бюджетных ассигнованиях и о лимитах бюджетных обязатель</w:t>
      </w:r>
      <w:proofErr w:type="gramStart"/>
      <w:r w:rsidR="0081578A" w:rsidRPr="00F061D3">
        <w:rPr>
          <w:szCs w:val="28"/>
        </w:rPr>
        <w:t>ств дл</w:t>
      </w:r>
      <w:proofErr w:type="gramEnd"/>
      <w:r w:rsidR="0081578A" w:rsidRPr="00F061D3">
        <w:rPr>
          <w:szCs w:val="28"/>
        </w:rPr>
        <w:t>я выплаты лицу, замещавшему муниципальную должность, или муниципальному служащему единовременного поощрения в связи с выходом на пенсию.</w:t>
      </w:r>
    </w:p>
    <w:p w:rsidR="00247617" w:rsidRPr="00F061D3" w:rsidRDefault="00247617" w:rsidP="00247617">
      <w:pPr>
        <w:pStyle w:val="2"/>
        <w:tabs>
          <w:tab w:val="left" w:pos="1276"/>
        </w:tabs>
        <w:suppressAutoHyphens/>
        <w:spacing w:line="240" w:lineRule="auto"/>
        <w:rPr>
          <w:szCs w:val="28"/>
        </w:rPr>
      </w:pPr>
      <w:proofErr w:type="gramStart"/>
      <w:r w:rsidRPr="00F061D3">
        <w:rPr>
          <w:szCs w:val="28"/>
        </w:rPr>
        <w:t>3</w:t>
      </w:r>
      <w:r w:rsidR="00F063F1">
        <w:rPr>
          <w:szCs w:val="28"/>
        </w:rPr>
        <w:t>4</w:t>
      </w:r>
      <w:r w:rsidRPr="00F061D3">
        <w:rPr>
          <w:szCs w:val="28"/>
        </w:rPr>
        <w:t>.</w:t>
      </w:r>
      <w:r w:rsidR="0081578A" w:rsidRPr="00F061D3">
        <w:rPr>
          <w:szCs w:val="28"/>
        </w:rPr>
        <w:t xml:space="preserve">Орган местного самоуправления на основании указанного уведомления производит лицу, замещавшему муниципальную должность, или муниципальному служащему выплату единовременного поощрения в связи с выходом на пенсию не позднее одного месяца со дня принятия Советом </w:t>
      </w:r>
      <w:proofErr w:type="spellStart"/>
      <w:r w:rsidR="00277E67">
        <w:rPr>
          <w:szCs w:val="28"/>
        </w:rPr>
        <w:t>Малокибякозинского</w:t>
      </w:r>
      <w:proofErr w:type="spellEnd"/>
      <w:r w:rsidR="006236BD" w:rsidRPr="00F061D3">
        <w:rPr>
          <w:szCs w:val="28"/>
        </w:rPr>
        <w:t xml:space="preserve"> сельского поселения</w:t>
      </w:r>
      <w:r w:rsidR="00915AEB">
        <w:rPr>
          <w:szCs w:val="28"/>
        </w:rPr>
        <w:t xml:space="preserve"> </w:t>
      </w:r>
      <w:r w:rsidR="006236BD" w:rsidRPr="00F061D3">
        <w:rPr>
          <w:szCs w:val="28"/>
        </w:rPr>
        <w:t>Тюлячинского муниципального района</w:t>
      </w:r>
      <w:r w:rsidR="00915AEB">
        <w:rPr>
          <w:szCs w:val="28"/>
        </w:rPr>
        <w:t xml:space="preserve"> </w:t>
      </w:r>
      <w:r w:rsidR="0081578A" w:rsidRPr="00F061D3">
        <w:rPr>
          <w:szCs w:val="28"/>
        </w:rPr>
        <w:t xml:space="preserve">решения о выделении средств из бюджета </w:t>
      </w:r>
      <w:r w:rsidR="00373906">
        <w:rPr>
          <w:szCs w:val="28"/>
        </w:rPr>
        <w:t>сельского поселения</w:t>
      </w:r>
      <w:r w:rsidR="0081578A" w:rsidRPr="00F061D3">
        <w:rPr>
          <w:szCs w:val="28"/>
        </w:rPr>
        <w:t xml:space="preserve"> на выплату лицу, замещавшему муниципальную должность, или муниципальному служащему единовременного поощрения в связи</w:t>
      </w:r>
      <w:proofErr w:type="gramEnd"/>
      <w:r w:rsidR="0081578A" w:rsidRPr="00F061D3">
        <w:rPr>
          <w:szCs w:val="28"/>
        </w:rPr>
        <w:t xml:space="preserve"> с выходом на пенсию.</w:t>
      </w:r>
    </w:p>
    <w:p w:rsidR="0081578A" w:rsidRPr="00F061D3" w:rsidRDefault="00247617" w:rsidP="00247617">
      <w:pPr>
        <w:pStyle w:val="2"/>
        <w:tabs>
          <w:tab w:val="left" w:pos="1276"/>
        </w:tabs>
        <w:suppressAutoHyphens/>
        <w:spacing w:line="240" w:lineRule="auto"/>
        <w:rPr>
          <w:szCs w:val="28"/>
        </w:rPr>
      </w:pPr>
      <w:r w:rsidRPr="00F061D3">
        <w:rPr>
          <w:szCs w:val="28"/>
        </w:rPr>
        <w:t>3</w:t>
      </w:r>
      <w:r w:rsidR="00F063F1">
        <w:rPr>
          <w:szCs w:val="28"/>
        </w:rPr>
        <w:t>5</w:t>
      </w:r>
      <w:r w:rsidRPr="00F061D3">
        <w:rPr>
          <w:szCs w:val="28"/>
        </w:rPr>
        <w:t>.</w:t>
      </w:r>
      <w:r w:rsidR="0081578A" w:rsidRPr="00F061D3">
        <w:rPr>
          <w:szCs w:val="28"/>
        </w:rPr>
        <w:t>Орган местного самоуправления на основании указанного уведомления производит выплату единовременного денежного поощрения.</w:t>
      </w:r>
    </w:p>
    <w:p w:rsidR="007002DF" w:rsidRPr="00F061D3" w:rsidRDefault="007002DF" w:rsidP="007002DF">
      <w:pPr>
        <w:pStyle w:val="2"/>
        <w:tabs>
          <w:tab w:val="left" w:pos="1134"/>
        </w:tabs>
        <w:suppressAutoHyphens/>
        <w:spacing w:line="240" w:lineRule="auto"/>
        <w:ind w:firstLine="0"/>
        <w:rPr>
          <w:szCs w:val="28"/>
        </w:rPr>
      </w:pPr>
    </w:p>
    <w:p w:rsidR="0081578A" w:rsidRPr="00F061D3" w:rsidRDefault="00247617" w:rsidP="00247617">
      <w:pPr>
        <w:pStyle w:val="2"/>
        <w:tabs>
          <w:tab w:val="left" w:pos="1134"/>
        </w:tabs>
        <w:suppressAutoHyphens/>
        <w:spacing w:line="240" w:lineRule="auto"/>
        <w:ind w:left="567" w:firstLine="0"/>
        <w:jc w:val="center"/>
        <w:rPr>
          <w:b/>
          <w:szCs w:val="28"/>
        </w:rPr>
      </w:pPr>
      <w:r w:rsidRPr="00F061D3">
        <w:rPr>
          <w:b/>
          <w:szCs w:val="28"/>
          <w:lang w:val="en-US"/>
        </w:rPr>
        <w:t>VIII</w:t>
      </w:r>
      <w:r w:rsidRPr="00F061D3">
        <w:rPr>
          <w:b/>
          <w:szCs w:val="28"/>
        </w:rPr>
        <w:t>.</w:t>
      </w:r>
      <w:r w:rsidR="0081578A" w:rsidRPr="00F061D3">
        <w:rPr>
          <w:b/>
          <w:szCs w:val="28"/>
        </w:rPr>
        <w:t>Порядок выплаты единовременного пособия в случае смерти муниципального служащего</w:t>
      </w:r>
    </w:p>
    <w:p w:rsidR="0081578A" w:rsidRPr="00F061D3" w:rsidRDefault="0081578A" w:rsidP="0081578A">
      <w:pPr>
        <w:pStyle w:val="2"/>
        <w:tabs>
          <w:tab w:val="left" w:pos="1134"/>
        </w:tabs>
        <w:suppressAutoHyphens/>
        <w:spacing w:line="240" w:lineRule="auto"/>
        <w:ind w:firstLine="0"/>
        <w:rPr>
          <w:b/>
          <w:szCs w:val="28"/>
        </w:rPr>
      </w:pPr>
    </w:p>
    <w:p w:rsidR="0081578A" w:rsidRPr="00F061D3" w:rsidRDefault="00247617" w:rsidP="00247617">
      <w:pPr>
        <w:pStyle w:val="2"/>
        <w:tabs>
          <w:tab w:val="left" w:pos="1134"/>
        </w:tabs>
        <w:suppressAutoHyphens/>
        <w:spacing w:line="240" w:lineRule="auto"/>
        <w:rPr>
          <w:szCs w:val="28"/>
        </w:rPr>
      </w:pPr>
      <w:r w:rsidRPr="00F061D3">
        <w:rPr>
          <w:szCs w:val="28"/>
        </w:rPr>
        <w:t>3</w:t>
      </w:r>
      <w:r w:rsidR="00F063F1">
        <w:rPr>
          <w:szCs w:val="28"/>
        </w:rPr>
        <w:t>6</w:t>
      </w:r>
      <w:r w:rsidRPr="00F061D3">
        <w:rPr>
          <w:szCs w:val="28"/>
        </w:rPr>
        <w:t>.</w:t>
      </w:r>
      <w:r w:rsidR="0081578A" w:rsidRPr="00F061D3">
        <w:rPr>
          <w:szCs w:val="28"/>
        </w:rPr>
        <w:t>В случае смерти муниципального служащего его семье выплачивается единовременное пособие в размере годового денежного содержания по занимаемой им ранее должности (далее – единовременное пособие). Порядок и условия выплаты указанного пособия устанавливается решением Совета</w:t>
      </w:r>
      <w:r w:rsidR="00277E67">
        <w:rPr>
          <w:szCs w:val="28"/>
        </w:rPr>
        <w:t xml:space="preserve"> </w:t>
      </w:r>
      <w:proofErr w:type="spellStart"/>
      <w:r w:rsidR="00277E67">
        <w:rPr>
          <w:szCs w:val="28"/>
        </w:rPr>
        <w:t>Малокибякозинского</w:t>
      </w:r>
      <w:proofErr w:type="spellEnd"/>
      <w:r w:rsidR="006236BD" w:rsidRPr="00F061D3">
        <w:rPr>
          <w:szCs w:val="28"/>
        </w:rPr>
        <w:t xml:space="preserve"> сельского поселения</w:t>
      </w:r>
      <w:r w:rsidR="00277E67">
        <w:rPr>
          <w:szCs w:val="28"/>
        </w:rPr>
        <w:t xml:space="preserve"> </w:t>
      </w:r>
      <w:r w:rsidR="006236BD" w:rsidRPr="00F061D3">
        <w:rPr>
          <w:szCs w:val="28"/>
        </w:rPr>
        <w:t>Тюлячинского муниципального района</w:t>
      </w:r>
      <w:r w:rsidR="0081578A" w:rsidRPr="00F061D3">
        <w:rPr>
          <w:szCs w:val="28"/>
        </w:rPr>
        <w:t>.</w:t>
      </w:r>
    </w:p>
    <w:p w:rsidR="0081578A" w:rsidRPr="00F061D3" w:rsidRDefault="00247617" w:rsidP="00247617">
      <w:pPr>
        <w:pStyle w:val="2"/>
        <w:tabs>
          <w:tab w:val="left" w:pos="1134"/>
        </w:tabs>
        <w:suppressAutoHyphens/>
        <w:spacing w:line="240" w:lineRule="auto"/>
        <w:rPr>
          <w:szCs w:val="28"/>
        </w:rPr>
      </w:pPr>
      <w:r w:rsidRPr="00F061D3">
        <w:rPr>
          <w:szCs w:val="28"/>
        </w:rPr>
        <w:t>3</w:t>
      </w:r>
      <w:r w:rsidR="00F063F1">
        <w:rPr>
          <w:szCs w:val="28"/>
        </w:rPr>
        <w:t>7</w:t>
      </w:r>
      <w:r w:rsidRPr="00F061D3">
        <w:rPr>
          <w:szCs w:val="28"/>
        </w:rPr>
        <w:t>.</w:t>
      </w:r>
      <w:r w:rsidR="0081578A" w:rsidRPr="00F061D3">
        <w:rPr>
          <w:szCs w:val="28"/>
        </w:rPr>
        <w:t>В состав годового денежного содержания, учитываемого при определении единовременного пособия, в случае смерти муниципального служащего, включаются:</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должностной оклад;</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надбавка за выслугу лет;</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надбавка за классный чин;</w:t>
      </w:r>
    </w:p>
    <w:p w:rsidR="0081578A" w:rsidRPr="00F061D3" w:rsidRDefault="0081578A" w:rsidP="0081578A">
      <w:pPr>
        <w:pStyle w:val="2"/>
        <w:numPr>
          <w:ilvl w:val="0"/>
          <w:numId w:val="8"/>
        </w:numPr>
        <w:tabs>
          <w:tab w:val="left" w:pos="1134"/>
        </w:tabs>
        <w:suppressAutoHyphens/>
        <w:spacing w:line="240" w:lineRule="auto"/>
        <w:ind w:left="0" w:firstLine="567"/>
        <w:rPr>
          <w:szCs w:val="28"/>
        </w:rPr>
      </w:pPr>
      <w:r w:rsidRPr="00F061D3">
        <w:rPr>
          <w:szCs w:val="28"/>
        </w:rPr>
        <w:t>1/12 размера единовременной выплаты при предоставлении ежегодного оплачиваемого отпуска.</w:t>
      </w:r>
    </w:p>
    <w:p w:rsidR="0081578A" w:rsidRPr="00F061D3" w:rsidRDefault="00247617" w:rsidP="00247617">
      <w:pPr>
        <w:pStyle w:val="2"/>
        <w:tabs>
          <w:tab w:val="left" w:pos="567"/>
        </w:tabs>
        <w:suppressAutoHyphens/>
        <w:spacing w:line="240" w:lineRule="auto"/>
        <w:ind w:firstLine="0"/>
        <w:rPr>
          <w:szCs w:val="28"/>
        </w:rPr>
      </w:pPr>
      <w:r w:rsidRPr="00F061D3">
        <w:rPr>
          <w:szCs w:val="28"/>
        </w:rPr>
        <w:lastRenderedPageBreak/>
        <w:tab/>
      </w:r>
      <w:r w:rsidR="00F063F1">
        <w:rPr>
          <w:szCs w:val="28"/>
        </w:rPr>
        <w:t>38</w:t>
      </w:r>
      <w:r w:rsidRPr="00F061D3">
        <w:rPr>
          <w:szCs w:val="28"/>
        </w:rPr>
        <w:t>.</w:t>
      </w:r>
      <w:r w:rsidR="0081578A" w:rsidRPr="00F061D3">
        <w:rPr>
          <w:szCs w:val="28"/>
        </w:rPr>
        <w:t>Единовременное пособие работодателем (представителем нанимателя органа, в котором муниципальный служащий проходил службу) выплачивается супруге (супругу) или одному из детей или родителей по их заявлению.</w:t>
      </w:r>
    </w:p>
    <w:p w:rsidR="0081578A" w:rsidRPr="00F061D3" w:rsidRDefault="00F063F1" w:rsidP="00247617">
      <w:pPr>
        <w:pStyle w:val="2"/>
        <w:tabs>
          <w:tab w:val="left" w:pos="1134"/>
        </w:tabs>
        <w:suppressAutoHyphens/>
        <w:spacing w:line="240" w:lineRule="auto"/>
        <w:rPr>
          <w:szCs w:val="28"/>
        </w:rPr>
      </w:pPr>
      <w:r>
        <w:rPr>
          <w:szCs w:val="28"/>
        </w:rPr>
        <w:t>39</w:t>
      </w:r>
      <w:r w:rsidR="00247617" w:rsidRPr="00F061D3">
        <w:rPr>
          <w:szCs w:val="28"/>
        </w:rPr>
        <w:t>.</w:t>
      </w:r>
      <w:r w:rsidR="0081578A" w:rsidRPr="00F061D3">
        <w:rPr>
          <w:szCs w:val="28"/>
        </w:rPr>
        <w:t>Для определения размера единовременного пособия орган местного самоуправления в течение 5 календарных дней со дня поступления заявления представляет в Финансово-бюджетную палату следующие документы:</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справку о месячном денежном содержании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копии трудовой книжки, заверенные кадровой службой;</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выписки из приказов о присвоении классного чина, назначении надбавок за выслугу лет;</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свидетельство о смерти муниципального служащего;</w:t>
      </w:r>
    </w:p>
    <w:p w:rsidR="0081578A" w:rsidRPr="00F061D3" w:rsidRDefault="0081578A" w:rsidP="0081578A">
      <w:pPr>
        <w:pStyle w:val="2"/>
        <w:numPr>
          <w:ilvl w:val="0"/>
          <w:numId w:val="5"/>
        </w:numPr>
        <w:tabs>
          <w:tab w:val="left" w:pos="993"/>
        </w:tabs>
        <w:suppressAutoHyphens/>
        <w:spacing w:line="240" w:lineRule="auto"/>
        <w:ind w:left="0" w:firstLine="567"/>
        <w:rPr>
          <w:szCs w:val="28"/>
        </w:rPr>
      </w:pPr>
      <w:r w:rsidRPr="00F061D3">
        <w:rPr>
          <w:szCs w:val="28"/>
        </w:rPr>
        <w:t>расчет единовременного пособия, заверенный руководителем и главным бухгалтером органа местного самоуправления.</w:t>
      </w:r>
    </w:p>
    <w:p w:rsidR="0081578A" w:rsidRPr="00F061D3" w:rsidRDefault="00247617" w:rsidP="00247617">
      <w:pPr>
        <w:pStyle w:val="2"/>
        <w:tabs>
          <w:tab w:val="left" w:pos="567"/>
        </w:tabs>
        <w:suppressAutoHyphens/>
        <w:spacing w:line="240" w:lineRule="auto"/>
        <w:ind w:firstLine="0"/>
        <w:rPr>
          <w:szCs w:val="28"/>
        </w:rPr>
      </w:pPr>
      <w:r w:rsidRPr="00F061D3">
        <w:rPr>
          <w:szCs w:val="28"/>
        </w:rPr>
        <w:tab/>
        <w:t>4</w:t>
      </w:r>
      <w:r w:rsidR="00F063F1">
        <w:rPr>
          <w:szCs w:val="28"/>
        </w:rPr>
        <w:t>0</w:t>
      </w:r>
      <w:r w:rsidRPr="00F061D3">
        <w:rPr>
          <w:szCs w:val="28"/>
        </w:rPr>
        <w:t>.</w:t>
      </w:r>
      <w:r w:rsidR="0081578A" w:rsidRPr="00F061D3">
        <w:rPr>
          <w:szCs w:val="28"/>
        </w:rPr>
        <w:t xml:space="preserve">Финансово-бюджетной палатой и органом местного самоуправления, в целях выплаты единовременного пособия, осуществляются действия в порядке предусмотренными пунктами </w:t>
      </w:r>
      <w:r w:rsidR="00B56B34">
        <w:rPr>
          <w:szCs w:val="28"/>
        </w:rPr>
        <w:t>11.7</w:t>
      </w:r>
      <w:r w:rsidR="007A3E5B">
        <w:rPr>
          <w:szCs w:val="28"/>
        </w:rPr>
        <w:t>-</w:t>
      </w:r>
      <w:r w:rsidR="00B56B34">
        <w:rPr>
          <w:szCs w:val="28"/>
        </w:rPr>
        <w:t>11.11</w:t>
      </w:r>
      <w:r w:rsidR="0081578A" w:rsidRPr="00F061D3">
        <w:rPr>
          <w:szCs w:val="28"/>
        </w:rPr>
        <w:t xml:space="preserve"> настоящего Положения.</w:t>
      </w:r>
    </w:p>
    <w:p w:rsidR="0081578A" w:rsidRPr="00F061D3" w:rsidRDefault="0081578A" w:rsidP="007002DF">
      <w:pPr>
        <w:pStyle w:val="2"/>
        <w:tabs>
          <w:tab w:val="left" w:pos="1134"/>
        </w:tabs>
        <w:suppressAutoHyphens/>
        <w:spacing w:line="240" w:lineRule="auto"/>
        <w:ind w:firstLine="0"/>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18527B" w:rsidRDefault="0018527B"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Default="00277E67" w:rsidP="00711B43">
      <w:pPr>
        <w:pStyle w:val="2"/>
        <w:tabs>
          <w:tab w:val="left" w:pos="1134"/>
        </w:tabs>
        <w:suppressAutoHyphens/>
        <w:spacing w:line="240" w:lineRule="auto"/>
        <w:ind w:left="4536" w:firstLine="0"/>
        <w:jc w:val="left"/>
        <w:rPr>
          <w:szCs w:val="28"/>
        </w:rPr>
      </w:pPr>
    </w:p>
    <w:p w:rsidR="00277E67" w:rsidRPr="00F061D3" w:rsidRDefault="00277E67" w:rsidP="00711B43">
      <w:pPr>
        <w:pStyle w:val="2"/>
        <w:tabs>
          <w:tab w:val="left" w:pos="1134"/>
        </w:tabs>
        <w:suppressAutoHyphens/>
        <w:spacing w:line="240" w:lineRule="auto"/>
        <w:ind w:left="4536" w:firstLine="0"/>
        <w:jc w:val="left"/>
        <w:rPr>
          <w:szCs w:val="28"/>
        </w:rPr>
      </w:pPr>
    </w:p>
    <w:p w:rsidR="0018527B" w:rsidRPr="00F061D3" w:rsidRDefault="0018527B" w:rsidP="00711B43">
      <w:pPr>
        <w:pStyle w:val="2"/>
        <w:tabs>
          <w:tab w:val="left" w:pos="1134"/>
        </w:tabs>
        <w:suppressAutoHyphens/>
        <w:spacing w:line="240" w:lineRule="auto"/>
        <w:ind w:left="4536" w:firstLine="0"/>
        <w:jc w:val="left"/>
        <w:rPr>
          <w:szCs w:val="28"/>
        </w:rPr>
      </w:pPr>
    </w:p>
    <w:p w:rsidR="00711B43" w:rsidRPr="00E647BE" w:rsidRDefault="00711B43" w:rsidP="00711B43">
      <w:pPr>
        <w:pStyle w:val="2"/>
        <w:tabs>
          <w:tab w:val="left" w:pos="1134"/>
        </w:tabs>
        <w:suppressAutoHyphens/>
        <w:spacing w:line="240" w:lineRule="auto"/>
        <w:ind w:left="4536" w:firstLine="0"/>
        <w:jc w:val="left"/>
        <w:rPr>
          <w:szCs w:val="28"/>
        </w:rPr>
      </w:pPr>
      <w:r w:rsidRPr="00E647BE">
        <w:rPr>
          <w:szCs w:val="28"/>
        </w:rPr>
        <w:lastRenderedPageBreak/>
        <w:t>Приложение №</w:t>
      </w:r>
      <w:r w:rsidR="0018527B" w:rsidRPr="00E647BE">
        <w:rPr>
          <w:szCs w:val="28"/>
        </w:rPr>
        <w:t>1</w:t>
      </w:r>
    </w:p>
    <w:p w:rsidR="00711B43" w:rsidRPr="00E647BE" w:rsidRDefault="00711B43" w:rsidP="00711B43">
      <w:pPr>
        <w:pStyle w:val="2"/>
        <w:tabs>
          <w:tab w:val="left" w:pos="1134"/>
        </w:tabs>
        <w:suppressAutoHyphens/>
        <w:spacing w:line="240" w:lineRule="auto"/>
        <w:ind w:left="4536" w:firstLine="0"/>
        <w:jc w:val="left"/>
        <w:rPr>
          <w:szCs w:val="28"/>
        </w:rPr>
      </w:pPr>
      <w:proofErr w:type="gramStart"/>
      <w:r w:rsidRPr="00E647BE">
        <w:rPr>
          <w:szCs w:val="28"/>
        </w:rPr>
        <w:t>к</w:t>
      </w:r>
      <w:proofErr w:type="gramEnd"/>
      <w:r w:rsidRPr="00E647BE">
        <w:rPr>
          <w:szCs w:val="28"/>
        </w:rPr>
        <w:t xml:space="preserve"> Положение об условиях оплаты труда выборных должностных лиц и муниципальных служащих органов местного самоуправления </w:t>
      </w:r>
      <w:proofErr w:type="spellStart"/>
      <w:r w:rsidR="00277E67">
        <w:rPr>
          <w:szCs w:val="28"/>
        </w:rPr>
        <w:t>Малокибякозинского</w:t>
      </w:r>
      <w:proofErr w:type="spellEnd"/>
      <w:r w:rsidR="006236BD" w:rsidRPr="00E647BE">
        <w:rPr>
          <w:szCs w:val="28"/>
        </w:rPr>
        <w:t xml:space="preserve"> сельского поселения</w:t>
      </w:r>
      <w:r w:rsidR="00FA4DA4">
        <w:rPr>
          <w:szCs w:val="28"/>
        </w:rPr>
        <w:t xml:space="preserve"> </w:t>
      </w:r>
      <w:r w:rsidR="006236BD" w:rsidRPr="00E647BE">
        <w:rPr>
          <w:szCs w:val="28"/>
        </w:rPr>
        <w:t>Тюлячинского муниципального района</w:t>
      </w:r>
      <w:r w:rsidR="00FA4DA4">
        <w:rPr>
          <w:szCs w:val="28"/>
        </w:rPr>
        <w:t xml:space="preserve"> </w:t>
      </w:r>
      <w:r w:rsidRPr="00E647BE">
        <w:rPr>
          <w:szCs w:val="28"/>
        </w:rPr>
        <w:t>Республики Татарстан</w:t>
      </w:r>
    </w:p>
    <w:p w:rsidR="00711B43" w:rsidRPr="00E647BE" w:rsidRDefault="00711B43" w:rsidP="00711B43">
      <w:pPr>
        <w:pStyle w:val="2"/>
        <w:tabs>
          <w:tab w:val="left" w:pos="1134"/>
        </w:tabs>
        <w:suppressAutoHyphens/>
        <w:spacing w:line="240" w:lineRule="auto"/>
        <w:ind w:firstLine="0"/>
        <w:jc w:val="left"/>
        <w:rPr>
          <w:sz w:val="24"/>
        </w:rPr>
      </w:pPr>
    </w:p>
    <w:p w:rsidR="00711B43" w:rsidRPr="00E647BE" w:rsidRDefault="00711B43" w:rsidP="00711B43">
      <w:pPr>
        <w:pStyle w:val="2"/>
        <w:tabs>
          <w:tab w:val="left" w:pos="1134"/>
        </w:tabs>
        <w:suppressAutoHyphens/>
        <w:spacing w:line="240" w:lineRule="auto"/>
        <w:ind w:firstLine="0"/>
        <w:jc w:val="center"/>
        <w:rPr>
          <w:sz w:val="24"/>
        </w:rPr>
      </w:pPr>
      <w:r w:rsidRPr="00E647BE">
        <w:rPr>
          <w:b/>
          <w:szCs w:val="28"/>
        </w:rPr>
        <w:t>Порядок назначения ежемесячной надбавка к должностному окладу за работу со сведениями, составляющими государственную тайну</w:t>
      </w:r>
    </w:p>
    <w:p w:rsidR="00711B43" w:rsidRPr="00E647BE" w:rsidRDefault="00711B43" w:rsidP="00711B43">
      <w:pPr>
        <w:widowControl w:val="0"/>
        <w:autoSpaceDE w:val="0"/>
        <w:autoSpaceDN w:val="0"/>
        <w:adjustRightInd w:val="0"/>
        <w:spacing w:line="240" w:lineRule="auto"/>
        <w:jc w:val="center"/>
        <w:rPr>
          <w:b/>
          <w:szCs w:val="28"/>
        </w:rPr>
      </w:pPr>
    </w:p>
    <w:p w:rsidR="00711B43" w:rsidRPr="00E647BE" w:rsidRDefault="00711B43" w:rsidP="009F1F40">
      <w:pPr>
        <w:pStyle w:val="a3"/>
        <w:widowControl w:val="0"/>
        <w:numPr>
          <w:ilvl w:val="0"/>
          <w:numId w:val="9"/>
        </w:numPr>
        <w:tabs>
          <w:tab w:val="left" w:pos="851"/>
        </w:tabs>
        <w:autoSpaceDE w:val="0"/>
        <w:autoSpaceDN w:val="0"/>
        <w:adjustRightInd w:val="0"/>
        <w:spacing w:line="240" w:lineRule="auto"/>
        <w:ind w:left="0" w:firstLine="540"/>
        <w:jc w:val="both"/>
        <w:rPr>
          <w:szCs w:val="28"/>
        </w:rPr>
      </w:pPr>
      <w:r w:rsidRPr="00E647BE">
        <w:rPr>
          <w:szCs w:val="28"/>
        </w:rPr>
        <w:t xml:space="preserve">Порядок выплаты муниципальным служащим ежемесячной процентной надбавки к должностному окладу за работу со сведениями, составляющими государственную тайну, определяются исходя из </w:t>
      </w:r>
      <w:hyperlink r:id="rId7" w:history="1">
        <w:r w:rsidRPr="00E647BE">
          <w:rPr>
            <w:szCs w:val="28"/>
          </w:rPr>
          <w:t>Постановления</w:t>
        </w:r>
      </w:hyperlink>
      <w:r w:rsidRPr="00E647BE">
        <w:rPr>
          <w:szCs w:val="28"/>
        </w:rPr>
        <w:t xml:space="preserve"> Правительства Российской Федерации от 18 сентября 2006 года №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711B43" w:rsidRPr="00E647BE" w:rsidRDefault="00711B43" w:rsidP="00711B43">
      <w:pPr>
        <w:widowControl w:val="0"/>
        <w:autoSpaceDE w:val="0"/>
        <w:autoSpaceDN w:val="0"/>
        <w:adjustRightInd w:val="0"/>
        <w:spacing w:line="240" w:lineRule="auto"/>
        <w:ind w:firstLine="567"/>
        <w:jc w:val="both"/>
        <w:rPr>
          <w:szCs w:val="28"/>
        </w:rPr>
      </w:pPr>
      <w:r w:rsidRPr="00E647BE">
        <w:rPr>
          <w:szCs w:val="28"/>
        </w:rPr>
        <w:t>2.Размер выплатымуниципальным служащим ежемесячной процентной надбавки к должностному окладу за работу со сведениями, составляющими государственную тайну, определяется из соотношения процентных надбавок указанных в Постановлении Правительства Российской Федерации от 18 сентября 2006 года № 573 «О предоставлении социальных гарантии гражданам, допущенным к государственной тайне на постоянной основе, и сотрудникам структурных подразделений по защите государственной тайны» и ежемесячной процентной надбавки за работу со сведениями, составляющими государственную тайну</w:t>
      </w:r>
    </w:p>
    <w:p w:rsidR="00711B43" w:rsidRPr="00E647BE" w:rsidRDefault="00711B43" w:rsidP="00711B43">
      <w:pPr>
        <w:pStyle w:val="a3"/>
        <w:widowControl w:val="0"/>
        <w:autoSpaceDE w:val="0"/>
        <w:autoSpaceDN w:val="0"/>
        <w:adjustRightInd w:val="0"/>
        <w:spacing w:line="240" w:lineRule="auto"/>
        <w:ind w:left="1485"/>
        <w:jc w:val="both"/>
        <w:rPr>
          <w:b/>
          <w:szCs w:val="28"/>
        </w:rPr>
      </w:pPr>
    </w:p>
    <w:p w:rsidR="00711B43" w:rsidRPr="00E647BE" w:rsidRDefault="00711B43" w:rsidP="00711B43">
      <w:pPr>
        <w:widowControl w:val="0"/>
        <w:autoSpaceDE w:val="0"/>
        <w:autoSpaceDN w:val="0"/>
        <w:adjustRightInd w:val="0"/>
        <w:spacing w:line="240" w:lineRule="auto"/>
        <w:jc w:val="center"/>
        <w:rPr>
          <w:szCs w:val="28"/>
        </w:rPr>
      </w:pPr>
      <w:r w:rsidRPr="00E647BE">
        <w:rPr>
          <w:szCs w:val="28"/>
        </w:rPr>
        <w:t xml:space="preserve">Соотношение размера ежемесячной процентной надбавки </w:t>
      </w:r>
    </w:p>
    <w:p w:rsidR="00711B43" w:rsidRPr="00E647BE" w:rsidRDefault="00711B43" w:rsidP="00711B43">
      <w:pPr>
        <w:widowControl w:val="0"/>
        <w:autoSpaceDE w:val="0"/>
        <w:autoSpaceDN w:val="0"/>
        <w:adjustRightInd w:val="0"/>
        <w:spacing w:line="240" w:lineRule="auto"/>
        <w:jc w:val="center"/>
        <w:rPr>
          <w:szCs w:val="28"/>
        </w:rPr>
      </w:pPr>
      <w:r w:rsidRPr="00E647BE">
        <w:rPr>
          <w:szCs w:val="28"/>
        </w:rPr>
        <w:t>за работу со сведениями, составляющими государственную тайну, и размера должностного оклада муниципального служащего</w:t>
      </w:r>
    </w:p>
    <w:p w:rsidR="00711B43" w:rsidRPr="00E647BE" w:rsidRDefault="00711B43" w:rsidP="00711B43">
      <w:pPr>
        <w:pStyle w:val="2"/>
        <w:tabs>
          <w:tab w:val="left" w:pos="1134"/>
        </w:tabs>
        <w:suppressAutoHyphens/>
        <w:spacing w:line="240" w:lineRule="auto"/>
        <w:ind w:firstLine="0"/>
        <w:jc w:val="left"/>
        <w:rPr>
          <w:sz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239"/>
        <w:gridCol w:w="1984"/>
      </w:tblGrid>
      <w:tr w:rsidR="00F061D3" w:rsidRPr="00E647BE" w:rsidTr="0018527B">
        <w:tc>
          <w:tcPr>
            <w:tcW w:w="552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Ежемесячная процентная надбавка</w:t>
            </w:r>
          </w:p>
        </w:tc>
        <w:tc>
          <w:tcPr>
            <w:tcW w:w="2239"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 xml:space="preserve">Постановлении Правительства Российской Федерации от 18 сентября 2006 года №573 «О предоставлении социальных гарантии гражданам, допущенным к государственной тайне на постоянной основе, и </w:t>
            </w:r>
            <w:r w:rsidRPr="00E647BE">
              <w:rPr>
                <w:sz w:val="26"/>
                <w:szCs w:val="26"/>
              </w:rPr>
              <w:lastRenderedPageBreak/>
              <w:t>сотрудникам структурных подразделений по защите государственной тайны»,%</w:t>
            </w:r>
          </w:p>
        </w:tc>
        <w:tc>
          <w:tcPr>
            <w:tcW w:w="198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lastRenderedPageBreak/>
              <w:t xml:space="preserve">Ежемесячной процентной надбавки </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за работу со сведениями, составляющими государственную тайну, и размера должностного оклада муниципального служащего</w:t>
            </w:r>
          </w:p>
          <w:p w:rsidR="00711B43" w:rsidRPr="00E647BE" w:rsidRDefault="00711B43" w:rsidP="00C31284">
            <w:pPr>
              <w:widowControl w:val="0"/>
              <w:autoSpaceDE w:val="0"/>
              <w:autoSpaceDN w:val="0"/>
              <w:adjustRightInd w:val="0"/>
              <w:spacing w:line="240" w:lineRule="auto"/>
              <w:ind w:left="-69" w:right="-46"/>
              <w:jc w:val="center"/>
              <w:rPr>
                <w:sz w:val="26"/>
                <w:szCs w:val="26"/>
              </w:rPr>
            </w:pPr>
          </w:p>
        </w:tc>
      </w:tr>
      <w:tr w:rsidR="00F061D3" w:rsidRPr="00F061D3" w:rsidTr="0018527B">
        <w:tc>
          <w:tcPr>
            <w:tcW w:w="5524" w:type="dxa"/>
            <w:shd w:val="clear" w:color="auto" w:fill="auto"/>
          </w:tcPr>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За работу со сведениями, имеющими степень секретности «особой важности»</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За работу со сведениями, имеющими степень секретности «совершенно секретно» </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За работу со сведениями, имеющими степень секретности «секретно» при оформлении допуска с проведением проверочных мероприятий, </w:t>
            </w: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 xml:space="preserve">без проведения проверочных мероприятий </w:t>
            </w:r>
          </w:p>
          <w:p w:rsidR="00711B43" w:rsidRPr="00E647BE" w:rsidRDefault="00711B43" w:rsidP="00C31284">
            <w:pPr>
              <w:widowControl w:val="0"/>
              <w:autoSpaceDE w:val="0"/>
              <w:autoSpaceDN w:val="0"/>
              <w:adjustRightInd w:val="0"/>
              <w:spacing w:line="240" w:lineRule="auto"/>
              <w:rPr>
                <w:sz w:val="26"/>
                <w:szCs w:val="26"/>
              </w:rPr>
            </w:pP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За стаж работы в структурных подразделениях по защите государственной тайны:</w:t>
            </w: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от 1 года до 5 лет</w:t>
            </w:r>
            <w:r w:rsidRPr="00E647BE">
              <w:rPr>
                <w:sz w:val="26"/>
                <w:szCs w:val="26"/>
              </w:rPr>
              <w:tab/>
            </w:r>
          </w:p>
          <w:p w:rsidR="00711B43" w:rsidRPr="00E647BE" w:rsidRDefault="00711B43" w:rsidP="00C31284">
            <w:pPr>
              <w:widowControl w:val="0"/>
              <w:autoSpaceDE w:val="0"/>
              <w:autoSpaceDN w:val="0"/>
              <w:adjustRightInd w:val="0"/>
              <w:spacing w:line="240" w:lineRule="auto"/>
              <w:jc w:val="both"/>
              <w:rPr>
                <w:sz w:val="26"/>
                <w:szCs w:val="26"/>
              </w:rPr>
            </w:pPr>
            <w:r w:rsidRPr="00E647BE">
              <w:rPr>
                <w:sz w:val="26"/>
                <w:szCs w:val="26"/>
              </w:rPr>
              <w:t>от 5 до 10 лет</w:t>
            </w:r>
            <w:r w:rsidRPr="00E647BE">
              <w:rPr>
                <w:sz w:val="26"/>
                <w:szCs w:val="26"/>
              </w:rPr>
              <w:tab/>
            </w:r>
          </w:p>
          <w:p w:rsidR="00711B43" w:rsidRPr="00E647BE" w:rsidRDefault="00711B43" w:rsidP="00C31284">
            <w:pPr>
              <w:widowControl w:val="0"/>
              <w:autoSpaceDE w:val="0"/>
              <w:autoSpaceDN w:val="0"/>
              <w:adjustRightInd w:val="0"/>
              <w:spacing w:line="240" w:lineRule="auto"/>
              <w:rPr>
                <w:sz w:val="26"/>
                <w:szCs w:val="26"/>
              </w:rPr>
            </w:pPr>
            <w:r w:rsidRPr="00E647BE">
              <w:rPr>
                <w:sz w:val="26"/>
                <w:szCs w:val="26"/>
              </w:rPr>
              <w:t>от 10 лет и выше</w:t>
            </w:r>
          </w:p>
        </w:tc>
        <w:tc>
          <w:tcPr>
            <w:tcW w:w="2239" w:type="dxa"/>
            <w:shd w:val="clear" w:color="auto" w:fill="auto"/>
          </w:tcPr>
          <w:p w:rsidR="00711B43" w:rsidRPr="00E647BE" w:rsidRDefault="00711B43" w:rsidP="00C31284">
            <w:pPr>
              <w:widowControl w:val="0"/>
              <w:autoSpaceDE w:val="0"/>
              <w:autoSpaceDN w:val="0"/>
              <w:adjustRightInd w:val="0"/>
              <w:spacing w:line="240" w:lineRule="auto"/>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50-75</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30-50</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10-15</w:t>
            </w: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5-10</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10</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15</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20</w:t>
            </w:r>
          </w:p>
        </w:tc>
        <w:tc>
          <w:tcPr>
            <w:tcW w:w="1984" w:type="dxa"/>
            <w:shd w:val="clear" w:color="auto" w:fill="auto"/>
          </w:tcPr>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12,2-18,3</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7,4-12,2</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2,5-3,7</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p>
          <w:p w:rsidR="009F1F40" w:rsidRPr="00E647BE" w:rsidRDefault="009F1F40"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1,3-2,5</w:t>
            </w:r>
          </w:p>
          <w:p w:rsidR="00711B43" w:rsidRPr="00E647BE" w:rsidRDefault="00711B43" w:rsidP="00C31284">
            <w:pPr>
              <w:widowControl w:val="0"/>
              <w:autoSpaceDE w:val="0"/>
              <w:autoSpaceDN w:val="0"/>
              <w:adjustRightInd w:val="0"/>
              <w:spacing w:line="240" w:lineRule="auto"/>
              <w:jc w:val="center"/>
              <w:rPr>
                <w:sz w:val="26"/>
                <w:szCs w:val="26"/>
              </w:rPr>
            </w:pP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2,5</w:t>
            </w:r>
          </w:p>
          <w:p w:rsidR="00711B43" w:rsidRPr="00E647BE" w:rsidRDefault="00711B43" w:rsidP="00C31284">
            <w:pPr>
              <w:widowControl w:val="0"/>
              <w:autoSpaceDE w:val="0"/>
              <w:autoSpaceDN w:val="0"/>
              <w:adjustRightInd w:val="0"/>
              <w:spacing w:line="240" w:lineRule="auto"/>
              <w:jc w:val="center"/>
              <w:rPr>
                <w:sz w:val="26"/>
                <w:szCs w:val="26"/>
              </w:rPr>
            </w:pPr>
            <w:r w:rsidRPr="00E647BE">
              <w:rPr>
                <w:sz w:val="26"/>
                <w:szCs w:val="26"/>
              </w:rPr>
              <w:t>3,7</w:t>
            </w:r>
          </w:p>
          <w:p w:rsidR="00711B43" w:rsidRPr="00F061D3" w:rsidRDefault="00711B43" w:rsidP="00C31284">
            <w:pPr>
              <w:widowControl w:val="0"/>
              <w:autoSpaceDE w:val="0"/>
              <w:autoSpaceDN w:val="0"/>
              <w:adjustRightInd w:val="0"/>
              <w:spacing w:line="240" w:lineRule="auto"/>
              <w:jc w:val="center"/>
              <w:rPr>
                <w:sz w:val="26"/>
                <w:szCs w:val="26"/>
              </w:rPr>
            </w:pPr>
            <w:r w:rsidRPr="00E647BE">
              <w:rPr>
                <w:sz w:val="26"/>
                <w:szCs w:val="26"/>
              </w:rPr>
              <w:t>4,9</w:t>
            </w:r>
          </w:p>
        </w:tc>
      </w:tr>
    </w:tbl>
    <w:p w:rsidR="00711B43" w:rsidRPr="00F061D3" w:rsidRDefault="00711B43" w:rsidP="00711B43">
      <w:pPr>
        <w:pStyle w:val="2"/>
        <w:tabs>
          <w:tab w:val="left" w:pos="1134"/>
        </w:tabs>
        <w:suppressAutoHyphens/>
        <w:spacing w:line="240" w:lineRule="auto"/>
        <w:ind w:firstLine="0"/>
        <w:jc w:val="left"/>
        <w:rPr>
          <w:sz w:val="24"/>
        </w:rPr>
      </w:pPr>
    </w:p>
    <w:p w:rsidR="007002DF" w:rsidRPr="00F061D3" w:rsidRDefault="007002D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lastRenderedPageBreak/>
        <w:t>Приложение № 2 к</w:t>
      </w:r>
    </w:p>
    <w:p w:rsidR="006236BD"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решению Совета</w:t>
      </w:r>
    </w:p>
    <w:p w:rsidR="009F1F40" w:rsidRPr="00F061D3" w:rsidRDefault="00277E67" w:rsidP="009F1F40">
      <w:pPr>
        <w:pStyle w:val="ConsPlusNormal"/>
        <w:ind w:left="5670"/>
        <w:rPr>
          <w:rFonts w:ascii="Times New Roman" w:hAnsi="Times New Roman" w:cs="Times New Roman"/>
          <w:sz w:val="28"/>
          <w:szCs w:val="28"/>
        </w:rPr>
      </w:pPr>
      <w:proofErr w:type="spellStart"/>
      <w:r w:rsidRPr="00277E67">
        <w:rPr>
          <w:rFonts w:ascii="Times New Roman" w:hAnsi="Times New Roman" w:cs="Times New Roman"/>
          <w:sz w:val="28"/>
          <w:szCs w:val="28"/>
        </w:rPr>
        <w:t>Малокибякозинского</w:t>
      </w:r>
      <w:proofErr w:type="spellEnd"/>
      <w:r w:rsidR="006236BD" w:rsidRPr="00277E67">
        <w:rPr>
          <w:rFonts w:ascii="Times New Roman" w:hAnsi="Times New Roman" w:cs="Times New Roman"/>
          <w:sz w:val="28"/>
          <w:szCs w:val="28"/>
        </w:rPr>
        <w:t xml:space="preserve"> </w:t>
      </w:r>
      <w:r w:rsidR="006236BD" w:rsidRPr="00F061D3">
        <w:rPr>
          <w:rFonts w:ascii="Times New Roman" w:hAnsi="Times New Roman" w:cs="Times New Roman"/>
          <w:sz w:val="28"/>
          <w:szCs w:val="28"/>
        </w:rPr>
        <w:t>сельского поселения</w:t>
      </w:r>
      <w:r w:rsidR="00D66309">
        <w:rPr>
          <w:rFonts w:ascii="Times New Roman" w:hAnsi="Times New Roman" w:cs="Times New Roman"/>
          <w:sz w:val="28"/>
          <w:szCs w:val="28"/>
        </w:rPr>
        <w:t xml:space="preserve"> </w:t>
      </w:r>
      <w:r w:rsidR="006236BD" w:rsidRPr="00F061D3">
        <w:rPr>
          <w:rFonts w:ascii="Times New Roman" w:hAnsi="Times New Roman" w:cs="Times New Roman"/>
          <w:sz w:val="28"/>
          <w:szCs w:val="28"/>
        </w:rPr>
        <w:t>Тюлячинского муниципального района</w:t>
      </w:r>
    </w:p>
    <w:p w:rsidR="009F1F40"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Республики Татарстан </w:t>
      </w:r>
    </w:p>
    <w:p w:rsidR="009F1F40" w:rsidRPr="00F061D3" w:rsidRDefault="009F1F40" w:rsidP="009F1F40">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от «</w:t>
      </w:r>
      <w:r w:rsidR="00277E67">
        <w:rPr>
          <w:rFonts w:ascii="Times New Roman" w:hAnsi="Times New Roman" w:cs="Times New Roman"/>
          <w:sz w:val="28"/>
          <w:szCs w:val="28"/>
        </w:rPr>
        <w:t>18</w:t>
      </w:r>
      <w:r w:rsidRPr="00F061D3">
        <w:rPr>
          <w:rFonts w:ascii="Times New Roman" w:hAnsi="Times New Roman" w:cs="Times New Roman"/>
          <w:sz w:val="28"/>
          <w:szCs w:val="28"/>
        </w:rPr>
        <w:t xml:space="preserve">» </w:t>
      </w:r>
      <w:r w:rsidR="00277E67">
        <w:rPr>
          <w:rFonts w:ascii="Times New Roman" w:hAnsi="Times New Roman" w:cs="Times New Roman"/>
          <w:sz w:val="28"/>
          <w:szCs w:val="28"/>
        </w:rPr>
        <w:t xml:space="preserve">мая </w:t>
      </w:r>
      <w:r w:rsidRPr="00F061D3">
        <w:rPr>
          <w:rFonts w:ascii="Times New Roman" w:hAnsi="Times New Roman" w:cs="Times New Roman"/>
          <w:sz w:val="28"/>
          <w:szCs w:val="28"/>
        </w:rPr>
        <w:t xml:space="preserve">2018 г. № </w:t>
      </w:r>
      <w:r w:rsidR="00277E67">
        <w:rPr>
          <w:rFonts w:ascii="Times New Roman" w:hAnsi="Times New Roman" w:cs="Times New Roman"/>
          <w:sz w:val="28"/>
          <w:szCs w:val="28"/>
        </w:rPr>
        <w:t>89</w:t>
      </w: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9F1F40">
      <w:pPr>
        <w:pStyle w:val="ConsPlusNormal"/>
        <w:suppressAutoHyphens/>
        <w:spacing w:line="276" w:lineRule="auto"/>
        <w:ind w:firstLine="709"/>
        <w:jc w:val="center"/>
        <w:rPr>
          <w:rFonts w:ascii="Times New Roman" w:hAnsi="Times New Roman" w:cs="Times New Roman"/>
          <w:sz w:val="28"/>
          <w:szCs w:val="28"/>
        </w:rPr>
      </w:pPr>
    </w:p>
    <w:p w:rsidR="009F1F40" w:rsidRPr="00F061D3" w:rsidRDefault="009F1F40" w:rsidP="009F1F40">
      <w:pPr>
        <w:pStyle w:val="ConsPlusNormal"/>
        <w:suppressAutoHyphens/>
        <w:spacing w:line="276" w:lineRule="auto"/>
        <w:ind w:firstLine="709"/>
        <w:jc w:val="center"/>
        <w:rPr>
          <w:rFonts w:ascii="Times New Roman" w:hAnsi="Times New Roman" w:cs="Times New Roman"/>
          <w:sz w:val="28"/>
          <w:szCs w:val="28"/>
        </w:rPr>
      </w:pPr>
      <w:proofErr w:type="gramStart"/>
      <w:r w:rsidRPr="00F061D3">
        <w:rPr>
          <w:rFonts w:ascii="Times New Roman" w:hAnsi="Times New Roman" w:cs="Times New Roman"/>
          <w:sz w:val="28"/>
          <w:szCs w:val="28"/>
        </w:rPr>
        <w:t>Размеры ежемесячного денежного вознаграждения глав</w:t>
      </w:r>
      <w:r w:rsidR="007E3BEB" w:rsidRPr="00F061D3">
        <w:rPr>
          <w:rFonts w:ascii="Times New Roman" w:hAnsi="Times New Roman" w:cs="Times New Roman"/>
          <w:sz w:val="28"/>
          <w:szCs w:val="28"/>
        </w:rPr>
        <w:t>ы</w:t>
      </w:r>
      <w:r w:rsidRPr="00F061D3">
        <w:rPr>
          <w:rFonts w:ascii="Times New Roman" w:hAnsi="Times New Roman" w:cs="Times New Roman"/>
          <w:sz w:val="28"/>
          <w:szCs w:val="28"/>
        </w:rPr>
        <w:t xml:space="preserve"> муниципальн</w:t>
      </w:r>
      <w:r w:rsidR="007E3BEB" w:rsidRPr="00F061D3">
        <w:rPr>
          <w:rFonts w:ascii="Times New Roman" w:hAnsi="Times New Roman" w:cs="Times New Roman"/>
          <w:sz w:val="28"/>
          <w:szCs w:val="28"/>
        </w:rPr>
        <w:t>ого</w:t>
      </w:r>
      <w:r w:rsidRPr="00F061D3">
        <w:rPr>
          <w:rFonts w:ascii="Times New Roman" w:hAnsi="Times New Roman" w:cs="Times New Roman"/>
          <w:sz w:val="28"/>
          <w:szCs w:val="28"/>
        </w:rPr>
        <w:t xml:space="preserve"> образовани</w:t>
      </w:r>
      <w:r w:rsidR="007E3BEB" w:rsidRPr="00F061D3">
        <w:rPr>
          <w:rFonts w:ascii="Times New Roman" w:hAnsi="Times New Roman" w:cs="Times New Roman"/>
          <w:sz w:val="28"/>
          <w:szCs w:val="28"/>
        </w:rPr>
        <w:t>я</w:t>
      </w:r>
      <w:r w:rsidRPr="00F061D3">
        <w:rPr>
          <w:rFonts w:ascii="Times New Roman" w:hAnsi="Times New Roman" w:cs="Times New Roman"/>
          <w:sz w:val="28"/>
          <w:szCs w:val="28"/>
        </w:rPr>
        <w:t xml:space="preserve">, депутатов, выборных должностных лиц местного самоуправления, осуществляющих свои полномочия на постоянной основе, </w:t>
      </w:r>
      <w:proofErr w:type="spellStart"/>
      <w:r w:rsidR="00FA4DA4" w:rsidRPr="00FA4DA4">
        <w:rPr>
          <w:rFonts w:ascii="Times New Roman" w:hAnsi="Times New Roman" w:cs="Times New Roman"/>
          <w:sz w:val="28"/>
          <w:szCs w:val="28"/>
        </w:rPr>
        <w:t>Малокибякозинского</w:t>
      </w:r>
      <w:proofErr w:type="spellEnd"/>
      <w:r w:rsidR="00F061D3" w:rsidRPr="00FA4DA4">
        <w:rPr>
          <w:rFonts w:ascii="Times New Roman" w:hAnsi="Times New Roman" w:cs="Times New Roman"/>
          <w:sz w:val="28"/>
          <w:szCs w:val="28"/>
        </w:rPr>
        <w:t xml:space="preserve"> </w:t>
      </w:r>
      <w:r w:rsidR="00F061D3" w:rsidRPr="00F061D3">
        <w:rPr>
          <w:rFonts w:ascii="Times New Roman" w:hAnsi="Times New Roman" w:cs="Times New Roman"/>
          <w:sz w:val="28"/>
          <w:szCs w:val="28"/>
        </w:rPr>
        <w:t>сельского поселения</w:t>
      </w:r>
      <w:r w:rsidR="00FA4DA4">
        <w:rPr>
          <w:rFonts w:ascii="Times New Roman" w:hAnsi="Times New Roman" w:cs="Times New Roman"/>
          <w:sz w:val="28"/>
          <w:szCs w:val="28"/>
        </w:rPr>
        <w:t xml:space="preserve"> </w:t>
      </w:r>
      <w:r w:rsidR="00F061D3" w:rsidRPr="00F061D3">
        <w:rPr>
          <w:rFonts w:ascii="Times New Roman" w:hAnsi="Times New Roman" w:cs="Times New Roman"/>
          <w:sz w:val="28"/>
          <w:szCs w:val="28"/>
        </w:rPr>
        <w:t>Тюлячинского муниципального района</w:t>
      </w:r>
      <w:r w:rsidR="00FA4DA4">
        <w:rPr>
          <w:rFonts w:ascii="Times New Roman" w:hAnsi="Times New Roman" w:cs="Times New Roman"/>
          <w:sz w:val="28"/>
          <w:szCs w:val="28"/>
        </w:rPr>
        <w:t xml:space="preserve"> </w:t>
      </w:r>
      <w:r w:rsidRPr="00F061D3">
        <w:rPr>
          <w:rFonts w:ascii="Times New Roman" w:hAnsi="Times New Roman" w:cs="Times New Roman"/>
          <w:sz w:val="28"/>
          <w:szCs w:val="28"/>
        </w:rPr>
        <w:t xml:space="preserve">Республики Татарстан </w:t>
      </w:r>
      <w:proofErr w:type="gramEnd"/>
    </w:p>
    <w:p w:rsidR="0067521F" w:rsidRPr="00F061D3" w:rsidRDefault="0067521F" w:rsidP="007002DF">
      <w:pPr>
        <w:pStyle w:val="2"/>
        <w:tabs>
          <w:tab w:val="left" w:pos="1134"/>
        </w:tabs>
        <w:suppressAutoHyphens/>
        <w:spacing w:line="240" w:lineRule="auto"/>
        <w:ind w:firstLine="0"/>
        <w:rPr>
          <w:szCs w:val="28"/>
        </w:rPr>
      </w:pPr>
    </w:p>
    <w:tbl>
      <w:tblPr>
        <w:tblW w:w="10080" w:type="dxa"/>
        <w:tblInd w:w="93" w:type="dxa"/>
        <w:tblLayout w:type="fixed"/>
        <w:tblLook w:val="04A0" w:firstRow="1" w:lastRow="0" w:firstColumn="1" w:lastColumn="0" w:noHBand="0" w:noVBand="1"/>
      </w:tblPr>
      <w:tblGrid>
        <w:gridCol w:w="7812"/>
        <w:gridCol w:w="2268"/>
      </w:tblGrid>
      <w:tr w:rsidR="00F061D3" w:rsidRPr="00F061D3" w:rsidTr="001D034F">
        <w:trPr>
          <w:trHeight w:val="46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521F" w:rsidRPr="00F061D3" w:rsidRDefault="0067521F" w:rsidP="001D034F">
            <w:pPr>
              <w:tabs>
                <w:tab w:val="left" w:pos="5328"/>
              </w:tabs>
              <w:spacing w:line="276" w:lineRule="auto"/>
              <w:jc w:val="center"/>
              <w:rPr>
                <w:szCs w:val="28"/>
              </w:rPr>
            </w:pPr>
            <w:r w:rsidRPr="00F061D3">
              <w:rPr>
                <w:szCs w:val="28"/>
              </w:rPr>
              <w:t>Наименования должностей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Коэффициенты</w:t>
            </w:r>
          </w:p>
        </w:tc>
      </w:tr>
      <w:tr w:rsidR="00F061D3" w:rsidRPr="00F061D3" w:rsidTr="001D034F">
        <w:trPr>
          <w:trHeight w:val="46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67521F" w:rsidRPr="00F061D3" w:rsidRDefault="0067521F" w:rsidP="001D034F">
            <w:pPr>
              <w:tabs>
                <w:tab w:val="left" w:pos="5328"/>
              </w:tabs>
              <w:spacing w:line="276" w:lineRule="auto"/>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1D034F">
            <w:pPr>
              <w:tabs>
                <w:tab w:val="left" w:pos="5328"/>
              </w:tabs>
              <w:spacing w:line="276" w:lineRule="auto"/>
              <w:jc w:val="center"/>
              <w:rPr>
                <w:szCs w:val="28"/>
              </w:rPr>
            </w:pPr>
            <w:r w:rsidRPr="00F061D3">
              <w:rPr>
                <w:szCs w:val="28"/>
              </w:rPr>
              <w:t>12</w:t>
            </w:r>
            <w:r w:rsidR="0067521F" w:rsidRPr="00F061D3">
              <w:rPr>
                <w:szCs w:val="28"/>
              </w:rPr>
              <w:t xml:space="preserve"> группа</w:t>
            </w:r>
          </w:p>
        </w:tc>
      </w:tr>
      <w:tr w:rsidR="00F061D3" w:rsidRPr="00F061D3" w:rsidTr="001D034F">
        <w:trPr>
          <w:trHeight w:val="235"/>
        </w:trPr>
        <w:tc>
          <w:tcPr>
            <w:tcW w:w="7812" w:type="dxa"/>
            <w:tcBorders>
              <w:top w:val="nil"/>
              <w:left w:val="single" w:sz="4" w:space="0" w:color="auto"/>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1</w:t>
            </w:r>
          </w:p>
        </w:tc>
        <w:tc>
          <w:tcPr>
            <w:tcW w:w="2268" w:type="dxa"/>
            <w:tcBorders>
              <w:top w:val="nil"/>
              <w:left w:val="nil"/>
              <w:bottom w:val="single" w:sz="4" w:space="0" w:color="auto"/>
              <w:right w:val="single" w:sz="4" w:space="0" w:color="auto"/>
            </w:tcBorders>
            <w:shd w:val="clear" w:color="auto" w:fill="auto"/>
            <w:vAlign w:val="center"/>
          </w:tcPr>
          <w:p w:rsidR="0067521F" w:rsidRPr="00F061D3" w:rsidRDefault="0067521F" w:rsidP="001D034F">
            <w:pPr>
              <w:tabs>
                <w:tab w:val="left" w:pos="5328"/>
              </w:tabs>
              <w:spacing w:line="276" w:lineRule="auto"/>
              <w:jc w:val="center"/>
              <w:rPr>
                <w:szCs w:val="28"/>
              </w:rPr>
            </w:pPr>
            <w:r w:rsidRPr="00F061D3">
              <w:rPr>
                <w:szCs w:val="28"/>
              </w:rPr>
              <w:t>2</w:t>
            </w:r>
          </w:p>
          <w:p w:rsidR="00F061D3" w:rsidRPr="00F061D3" w:rsidRDefault="00F061D3" w:rsidP="001D034F">
            <w:pPr>
              <w:tabs>
                <w:tab w:val="left" w:pos="5328"/>
              </w:tabs>
              <w:spacing w:line="276" w:lineRule="auto"/>
              <w:jc w:val="center"/>
              <w:rPr>
                <w:szCs w:val="28"/>
              </w:rPr>
            </w:pPr>
            <w:r w:rsidRPr="00F061D3">
              <w:rPr>
                <w:szCs w:val="28"/>
              </w:rPr>
              <w:t>(рублей)</w:t>
            </w:r>
          </w:p>
        </w:tc>
      </w:tr>
      <w:tr w:rsidR="00F061D3" w:rsidRPr="00F061D3" w:rsidTr="001D034F">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67521F" w:rsidRPr="00F061D3" w:rsidRDefault="0067521F" w:rsidP="001D034F">
            <w:pPr>
              <w:tabs>
                <w:tab w:val="left" w:pos="5328"/>
              </w:tabs>
              <w:suppressAutoHyphens/>
              <w:spacing w:line="276" w:lineRule="auto"/>
              <w:rPr>
                <w:szCs w:val="28"/>
              </w:rPr>
            </w:pPr>
            <w:r w:rsidRPr="00F061D3">
              <w:rPr>
                <w:szCs w:val="28"/>
              </w:rPr>
              <w:t>Глава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F061D3">
            <w:pPr>
              <w:tabs>
                <w:tab w:val="left" w:pos="5328"/>
              </w:tabs>
              <w:spacing w:line="276" w:lineRule="auto"/>
              <w:jc w:val="center"/>
              <w:rPr>
                <w:szCs w:val="28"/>
              </w:rPr>
            </w:pPr>
            <w:r w:rsidRPr="00F061D3">
              <w:rPr>
                <w:szCs w:val="28"/>
              </w:rPr>
              <w:t>15 300</w:t>
            </w:r>
          </w:p>
        </w:tc>
      </w:tr>
      <w:tr w:rsidR="00F061D3" w:rsidRPr="00F061D3" w:rsidTr="001D034F">
        <w:trPr>
          <w:trHeight w:val="465"/>
        </w:trPr>
        <w:tc>
          <w:tcPr>
            <w:tcW w:w="7812" w:type="dxa"/>
            <w:tcBorders>
              <w:top w:val="nil"/>
              <w:left w:val="single" w:sz="4" w:space="0" w:color="auto"/>
              <w:bottom w:val="single" w:sz="4" w:space="0" w:color="auto"/>
              <w:right w:val="single" w:sz="4" w:space="0" w:color="auto"/>
            </w:tcBorders>
            <w:shd w:val="clear" w:color="auto" w:fill="auto"/>
            <w:vAlign w:val="center"/>
          </w:tcPr>
          <w:p w:rsidR="0067521F" w:rsidRPr="00F061D3" w:rsidRDefault="0067521F" w:rsidP="001D034F">
            <w:pPr>
              <w:tabs>
                <w:tab w:val="left" w:pos="5328"/>
              </w:tabs>
              <w:suppressAutoHyphens/>
              <w:spacing w:line="276" w:lineRule="auto"/>
              <w:rPr>
                <w:szCs w:val="28"/>
              </w:rPr>
            </w:pPr>
            <w:r w:rsidRPr="00F061D3">
              <w:rPr>
                <w:szCs w:val="28"/>
              </w:rPr>
              <w:t>Заместитель Главы муниципального образования</w:t>
            </w:r>
          </w:p>
        </w:tc>
        <w:tc>
          <w:tcPr>
            <w:tcW w:w="2268" w:type="dxa"/>
            <w:tcBorders>
              <w:top w:val="nil"/>
              <w:left w:val="nil"/>
              <w:bottom w:val="single" w:sz="4" w:space="0" w:color="auto"/>
              <w:right w:val="single" w:sz="4" w:space="0" w:color="auto"/>
            </w:tcBorders>
            <w:shd w:val="clear" w:color="auto" w:fill="auto"/>
            <w:vAlign w:val="center"/>
            <w:hideMark/>
          </w:tcPr>
          <w:p w:rsidR="0067521F" w:rsidRPr="00F061D3" w:rsidRDefault="00F061D3" w:rsidP="001D034F">
            <w:pPr>
              <w:tabs>
                <w:tab w:val="left" w:pos="5328"/>
              </w:tabs>
              <w:spacing w:line="276" w:lineRule="auto"/>
              <w:jc w:val="center"/>
              <w:rPr>
                <w:szCs w:val="28"/>
              </w:rPr>
            </w:pPr>
            <w:r w:rsidRPr="00F061D3">
              <w:rPr>
                <w:szCs w:val="28"/>
              </w:rPr>
              <w:t>11 164</w:t>
            </w:r>
          </w:p>
        </w:tc>
      </w:tr>
    </w:tbl>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67521F" w:rsidRPr="00F061D3" w:rsidRDefault="0067521F"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9F1F40" w:rsidRPr="00F061D3" w:rsidRDefault="009F1F40" w:rsidP="007002DF">
      <w:pPr>
        <w:pStyle w:val="2"/>
        <w:tabs>
          <w:tab w:val="left" w:pos="1134"/>
        </w:tabs>
        <w:suppressAutoHyphens/>
        <w:spacing w:line="240" w:lineRule="auto"/>
        <w:ind w:firstLine="0"/>
        <w:rPr>
          <w:szCs w:val="28"/>
        </w:rPr>
      </w:pPr>
    </w:p>
    <w:p w:rsidR="00711B43" w:rsidRPr="00F061D3" w:rsidRDefault="00711B43" w:rsidP="00711B43">
      <w:pPr>
        <w:pStyle w:val="ConsPlusNormal"/>
        <w:ind w:left="5670"/>
        <w:rPr>
          <w:rFonts w:ascii="Times New Roman" w:hAnsi="Times New Roman" w:cs="Times New Roman"/>
          <w:sz w:val="28"/>
          <w:szCs w:val="28"/>
        </w:rPr>
      </w:pPr>
      <w:bookmarkStart w:id="1" w:name="P90"/>
      <w:bookmarkEnd w:id="1"/>
      <w:r w:rsidRPr="00F061D3">
        <w:rPr>
          <w:rFonts w:ascii="Times New Roman" w:hAnsi="Times New Roman" w:cs="Times New Roman"/>
          <w:sz w:val="28"/>
          <w:szCs w:val="28"/>
        </w:rPr>
        <w:lastRenderedPageBreak/>
        <w:t>Приложение №</w:t>
      </w:r>
      <w:r w:rsidR="009F1F40" w:rsidRPr="00F061D3">
        <w:rPr>
          <w:rFonts w:ascii="Times New Roman" w:hAnsi="Times New Roman" w:cs="Times New Roman"/>
          <w:sz w:val="28"/>
          <w:szCs w:val="28"/>
        </w:rPr>
        <w:t xml:space="preserve"> 3</w:t>
      </w:r>
      <w:r w:rsidRPr="00F061D3">
        <w:rPr>
          <w:rFonts w:ascii="Times New Roman" w:hAnsi="Times New Roman" w:cs="Times New Roman"/>
          <w:sz w:val="28"/>
          <w:szCs w:val="28"/>
        </w:rPr>
        <w:t xml:space="preserve"> к</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решению Совета </w:t>
      </w:r>
      <w:proofErr w:type="spellStart"/>
      <w:r w:rsidR="00277E67" w:rsidRPr="00277E67">
        <w:rPr>
          <w:rFonts w:ascii="Times New Roman" w:hAnsi="Times New Roman" w:cs="Times New Roman"/>
          <w:sz w:val="28"/>
          <w:szCs w:val="28"/>
        </w:rPr>
        <w:t>Малокибякозинского</w:t>
      </w:r>
      <w:proofErr w:type="spellEnd"/>
      <w:r w:rsidR="00F061D3" w:rsidRPr="00277E67">
        <w:rPr>
          <w:rFonts w:ascii="Times New Roman" w:hAnsi="Times New Roman" w:cs="Times New Roman"/>
          <w:sz w:val="28"/>
          <w:szCs w:val="28"/>
        </w:rPr>
        <w:t xml:space="preserve"> </w:t>
      </w:r>
      <w:r w:rsidR="00F061D3" w:rsidRPr="00F061D3">
        <w:rPr>
          <w:rFonts w:ascii="Times New Roman" w:hAnsi="Times New Roman" w:cs="Times New Roman"/>
          <w:sz w:val="28"/>
          <w:szCs w:val="28"/>
        </w:rPr>
        <w:t xml:space="preserve">сельского </w:t>
      </w:r>
      <w:proofErr w:type="spellStart"/>
      <w:r w:rsidR="00F061D3" w:rsidRPr="00F061D3">
        <w:rPr>
          <w:rFonts w:ascii="Times New Roman" w:hAnsi="Times New Roman" w:cs="Times New Roman"/>
          <w:sz w:val="28"/>
          <w:szCs w:val="28"/>
        </w:rPr>
        <w:t>поселенияТюлячинского</w:t>
      </w:r>
      <w:proofErr w:type="spellEnd"/>
      <w:r w:rsidR="00F061D3" w:rsidRPr="00F061D3">
        <w:rPr>
          <w:rFonts w:ascii="Times New Roman" w:hAnsi="Times New Roman" w:cs="Times New Roman"/>
          <w:sz w:val="28"/>
          <w:szCs w:val="28"/>
        </w:rPr>
        <w:t xml:space="preserve"> муниципального района</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 xml:space="preserve">Республики Татарстан </w:t>
      </w:r>
    </w:p>
    <w:p w:rsidR="00711B43" w:rsidRPr="00F061D3" w:rsidRDefault="00711B43" w:rsidP="00711B43">
      <w:pPr>
        <w:pStyle w:val="ConsPlusNormal"/>
        <w:ind w:left="5670"/>
        <w:rPr>
          <w:rFonts w:ascii="Times New Roman" w:hAnsi="Times New Roman" w:cs="Times New Roman"/>
          <w:sz w:val="28"/>
          <w:szCs w:val="28"/>
        </w:rPr>
      </w:pPr>
      <w:r w:rsidRPr="00F061D3">
        <w:rPr>
          <w:rFonts w:ascii="Times New Roman" w:hAnsi="Times New Roman" w:cs="Times New Roman"/>
          <w:sz w:val="28"/>
          <w:szCs w:val="28"/>
        </w:rPr>
        <w:t>от «</w:t>
      </w:r>
      <w:r w:rsidR="00277E67">
        <w:rPr>
          <w:rFonts w:ascii="Times New Roman" w:hAnsi="Times New Roman" w:cs="Times New Roman"/>
          <w:sz w:val="28"/>
          <w:szCs w:val="28"/>
        </w:rPr>
        <w:t>18</w:t>
      </w:r>
      <w:r w:rsidRPr="00F061D3">
        <w:rPr>
          <w:rFonts w:ascii="Times New Roman" w:hAnsi="Times New Roman" w:cs="Times New Roman"/>
          <w:sz w:val="28"/>
          <w:szCs w:val="28"/>
        </w:rPr>
        <w:t xml:space="preserve">» </w:t>
      </w:r>
      <w:r w:rsidR="00277E67">
        <w:rPr>
          <w:rFonts w:ascii="Times New Roman" w:hAnsi="Times New Roman" w:cs="Times New Roman"/>
          <w:sz w:val="28"/>
          <w:szCs w:val="28"/>
        </w:rPr>
        <w:t xml:space="preserve">мая </w:t>
      </w:r>
      <w:r w:rsidRPr="00F061D3">
        <w:rPr>
          <w:rFonts w:ascii="Times New Roman" w:hAnsi="Times New Roman" w:cs="Times New Roman"/>
          <w:sz w:val="28"/>
          <w:szCs w:val="28"/>
        </w:rPr>
        <w:t xml:space="preserve">2018 г. № </w:t>
      </w:r>
      <w:r w:rsidR="00277E67">
        <w:rPr>
          <w:rFonts w:ascii="Times New Roman" w:hAnsi="Times New Roman" w:cs="Times New Roman"/>
          <w:sz w:val="28"/>
          <w:szCs w:val="28"/>
        </w:rPr>
        <w:t>89</w:t>
      </w:r>
    </w:p>
    <w:p w:rsidR="007002DF" w:rsidRPr="00F061D3" w:rsidRDefault="007002DF" w:rsidP="007002DF">
      <w:pPr>
        <w:pStyle w:val="ConsPlusNormal"/>
        <w:suppressAutoHyphens/>
        <w:spacing w:line="276" w:lineRule="auto"/>
        <w:ind w:firstLine="709"/>
        <w:jc w:val="both"/>
        <w:rPr>
          <w:rFonts w:ascii="Times New Roman" w:hAnsi="Times New Roman" w:cs="Times New Roman"/>
          <w:sz w:val="28"/>
          <w:szCs w:val="28"/>
        </w:rPr>
      </w:pPr>
    </w:p>
    <w:p w:rsidR="007002DF" w:rsidRPr="00F061D3" w:rsidRDefault="007002DF" w:rsidP="007002DF">
      <w:pPr>
        <w:pStyle w:val="ConsPlusNormal"/>
        <w:suppressAutoHyphens/>
        <w:spacing w:line="276" w:lineRule="auto"/>
        <w:ind w:firstLine="709"/>
        <w:jc w:val="center"/>
        <w:rPr>
          <w:rFonts w:ascii="Times New Roman" w:hAnsi="Times New Roman" w:cs="Times New Roman"/>
          <w:sz w:val="28"/>
          <w:szCs w:val="28"/>
        </w:rPr>
      </w:pPr>
      <w:r w:rsidRPr="00F061D3">
        <w:rPr>
          <w:rFonts w:ascii="Times New Roman" w:hAnsi="Times New Roman" w:cs="Times New Roman"/>
          <w:sz w:val="28"/>
          <w:szCs w:val="28"/>
        </w:rPr>
        <w:t xml:space="preserve">Коэффициенты кратности, применяемые при исчислении размеров должностных окладов муниципальных служащих </w:t>
      </w:r>
      <w:proofErr w:type="spellStart"/>
      <w:r w:rsidR="00277E67" w:rsidRPr="00277E67">
        <w:rPr>
          <w:rFonts w:ascii="Times New Roman" w:hAnsi="Times New Roman" w:cs="Times New Roman"/>
          <w:sz w:val="28"/>
          <w:szCs w:val="28"/>
        </w:rPr>
        <w:t>Малокибякозинского</w:t>
      </w:r>
      <w:proofErr w:type="spellEnd"/>
      <w:r w:rsidR="00F061D3" w:rsidRPr="00F061D3">
        <w:rPr>
          <w:szCs w:val="28"/>
        </w:rPr>
        <w:t xml:space="preserve"> </w:t>
      </w:r>
      <w:r w:rsidR="00F061D3" w:rsidRPr="00F061D3">
        <w:rPr>
          <w:rFonts w:ascii="Times New Roman" w:hAnsi="Times New Roman" w:cs="Times New Roman"/>
          <w:sz w:val="28"/>
          <w:szCs w:val="28"/>
        </w:rPr>
        <w:t>сельского поселения</w:t>
      </w:r>
      <w:r w:rsidR="00277E67">
        <w:rPr>
          <w:rFonts w:ascii="Times New Roman" w:hAnsi="Times New Roman" w:cs="Times New Roman"/>
          <w:sz w:val="28"/>
          <w:szCs w:val="28"/>
        </w:rPr>
        <w:t xml:space="preserve"> </w:t>
      </w:r>
      <w:r w:rsidR="00F061D3" w:rsidRPr="00F061D3">
        <w:rPr>
          <w:rFonts w:ascii="Times New Roman" w:hAnsi="Times New Roman" w:cs="Times New Roman"/>
          <w:sz w:val="28"/>
          <w:szCs w:val="28"/>
        </w:rPr>
        <w:t>Тюлячинского муниципального района</w:t>
      </w:r>
      <w:r w:rsidR="00277E67">
        <w:rPr>
          <w:rFonts w:ascii="Times New Roman" w:hAnsi="Times New Roman" w:cs="Times New Roman"/>
          <w:sz w:val="28"/>
          <w:szCs w:val="28"/>
        </w:rPr>
        <w:t xml:space="preserve"> </w:t>
      </w:r>
      <w:r w:rsidRPr="00F061D3">
        <w:rPr>
          <w:rFonts w:ascii="Times New Roman" w:hAnsi="Times New Roman" w:cs="Times New Roman"/>
          <w:sz w:val="28"/>
          <w:szCs w:val="28"/>
        </w:rPr>
        <w:t xml:space="preserve">Республики Татарстан </w:t>
      </w:r>
    </w:p>
    <w:p w:rsidR="009F1F40" w:rsidRPr="00F061D3" w:rsidRDefault="009F1F40" w:rsidP="007002DF">
      <w:pPr>
        <w:pStyle w:val="ConsPlusNormal"/>
        <w:suppressAutoHyphens/>
        <w:spacing w:line="276" w:lineRule="auto"/>
        <w:ind w:firstLine="709"/>
        <w:jc w:val="center"/>
        <w:rPr>
          <w:rFonts w:ascii="Times New Roman" w:hAnsi="Times New Roman" w:cs="Times New Roman"/>
          <w:sz w:val="28"/>
          <w:szCs w:val="28"/>
        </w:rPr>
      </w:pPr>
    </w:p>
    <w:tbl>
      <w:tblPr>
        <w:tblW w:w="10080" w:type="dxa"/>
        <w:tblInd w:w="93" w:type="dxa"/>
        <w:tblLayout w:type="fixed"/>
        <w:tblLook w:val="04A0" w:firstRow="1" w:lastRow="0" w:firstColumn="1" w:lastColumn="0" w:noHBand="0" w:noVBand="1"/>
      </w:tblPr>
      <w:tblGrid>
        <w:gridCol w:w="7812"/>
        <w:gridCol w:w="2268"/>
      </w:tblGrid>
      <w:tr w:rsidR="00F061D3" w:rsidRPr="00F061D3" w:rsidTr="008551AC">
        <w:trPr>
          <w:trHeight w:val="465"/>
        </w:trPr>
        <w:tc>
          <w:tcPr>
            <w:tcW w:w="78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pacing w:line="276" w:lineRule="auto"/>
              <w:jc w:val="center"/>
              <w:rPr>
                <w:szCs w:val="28"/>
              </w:rPr>
            </w:pPr>
            <w:r w:rsidRPr="00F061D3">
              <w:rPr>
                <w:szCs w:val="28"/>
              </w:rPr>
              <w:t>Наименования должностей</w:t>
            </w:r>
          </w:p>
        </w:tc>
        <w:tc>
          <w:tcPr>
            <w:tcW w:w="2268" w:type="dxa"/>
            <w:tcBorders>
              <w:top w:val="single" w:sz="4" w:space="0" w:color="auto"/>
              <w:left w:val="nil"/>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Коэффициенты</w:t>
            </w:r>
          </w:p>
        </w:tc>
      </w:tr>
      <w:tr w:rsidR="00F061D3" w:rsidRPr="00F061D3" w:rsidTr="008551AC">
        <w:trPr>
          <w:trHeight w:val="465"/>
        </w:trPr>
        <w:tc>
          <w:tcPr>
            <w:tcW w:w="7812" w:type="dxa"/>
            <w:vMerge/>
            <w:tcBorders>
              <w:top w:val="single" w:sz="4" w:space="0" w:color="auto"/>
              <w:left w:val="single" w:sz="4" w:space="0" w:color="auto"/>
              <w:bottom w:val="single" w:sz="4" w:space="0" w:color="auto"/>
              <w:right w:val="single" w:sz="4" w:space="0" w:color="auto"/>
            </w:tcBorders>
            <w:vAlign w:val="center"/>
            <w:hideMark/>
          </w:tcPr>
          <w:p w:rsidR="007002DF" w:rsidRPr="00F061D3" w:rsidRDefault="007002DF" w:rsidP="008551AC">
            <w:pPr>
              <w:tabs>
                <w:tab w:val="left" w:pos="5328"/>
              </w:tabs>
              <w:spacing w:line="276" w:lineRule="auto"/>
              <w:rPr>
                <w:szCs w:val="28"/>
              </w:rPr>
            </w:pP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12</w:t>
            </w:r>
            <w:r w:rsidR="007002DF" w:rsidRPr="00F061D3">
              <w:rPr>
                <w:szCs w:val="28"/>
              </w:rPr>
              <w:t xml:space="preserve"> группа</w:t>
            </w:r>
          </w:p>
        </w:tc>
      </w:tr>
      <w:tr w:rsidR="00F061D3" w:rsidRPr="00F061D3" w:rsidTr="008551AC">
        <w:trPr>
          <w:trHeight w:val="235"/>
        </w:trPr>
        <w:tc>
          <w:tcPr>
            <w:tcW w:w="7812" w:type="dxa"/>
            <w:tcBorders>
              <w:top w:val="nil"/>
              <w:left w:val="single" w:sz="4" w:space="0" w:color="auto"/>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1</w:t>
            </w:r>
          </w:p>
        </w:tc>
        <w:tc>
          <w:tcPr>
            <w:tcW w:w="2268" w:type="dxa"/>
            <w:tcBorders>
              <w:top w:val="nil"/>
              <w:left w:val="nil"/>
              <w:bottom w:val="single" w:sz="4" w:space="0" w:color="auto"/>
              <w:right w:val="single" w:sz="4" w:space="0" w:color="auto"/>
            </w:tcBorders>
            <w:shd w:val="clear" w:color="auto" w:fill="auto"/>
            <w:vAlign w:val="center"/>
          </w:tcPr>
          <w:p w:rsidR="007002DF" w:rsidRPr="00F061D3" w:rsidRDefault="007002DF" w:rsidP="008551AC">
            <w:pPr>
              <w:tabs>
                <w:tab w:val="left" w:pos="5328"/>
              </w:tabs>
              <w:spacing w:line="276" w:lineRule="auto"/>
              <w:jc w:val="center"/>
              <w:rPr>
                <w:szCs w:val="28"/>
              </w:rPr>
            </w:pPr>
            <w:r w:rsidRPr="00F061D3">
              <w:rPr>
                <w:szCs w:val="28"/>
              </w:rPr>
              <w:t>2</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uppressAutoHyphens/>
              <w:spacing w:line="276" w:lineRule="auto"/>
              <w:rPr>
                <w:szCs w:val="28"/>
              </w:rPr>
            </w:pPr>
            <w:r w:rsidRPr="00F061D3">
              <w:rPr>
                <w:szCs w:val="28"/>
              </w:rPr>
              <w:t xml:space="preserve">Руководитель Исполнительного комитета </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1,37</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uppressAutoHyphens/>
              <w:spacing w:line="276" w:lineRule="auto"/>
              <w:rPr>
                <w:szCs w:val="28"/>
              </w:rPr>
            </w:pPr>
            <w:r w:rsidRPr="00F061D3">
              <w:rPr>
                <w:szCs w:val="28"/>
              </w:rPr>
              <w:t xml:space="preserve">Заместитель руководителя </w:t>
            </w:r>
            <w:r w:rsidR="00F061D3" w:rsidRPr="00F061D3">
              <w:rPr>
                <w:szCs w:val="28"/>
              </w:rPr>
              <w:t xml:space="preserve">(секретарь) </w:t>
            </w:r>
            <w:r w:rsidRPr="00F061D3">
              <w:rPr>
                <w:szCs w:val="28"/>
              </w:rPr>
              <w:t xml:space="preserve">Исполнительного комитета </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F061D3">
            <w:pPr>
              <w:tabs>
                <w:tab w:val="left" w:pos="5328"/>
              </w:tabs>
              <w:spacing w:line="276" w:lineRule="auto"/>
              <w:jc w:val="center"/>
              <w:rPr>
                <w:szCs w:val="28"/>
              </w:rPr>
            </w:pPr>
            <w:r w:rsidRPr="00F061D3">
              <w:rPr>
                <w:szCs w:val="28"/>
              </w:rPr>
              <w:t>1,33</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uppressAutoHyphens/>
              <w:spacing w:line="276" w:lineRule="auto"/>
              <w:rPr>
                <w:szCs w:val="28"/>
              </w:rPr>
            </w:pPr>
            <w:r w:rsidRPr="00F061D3">
              <w:rPr>
                <w:szCs w:val="28"/>
              </w:rPr>
              <w:t>Ведущий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F061D3" w:rsidP="008551AC">
            <w:pPr>
              <w:tabs>
                <w:tab w:val="left" w:pos="5328"/>
              </w:tabs>
              <w:spacing w:line="276" w:lineRule="auto"/>
              <w:jc w:val="center"/>
              <w:rPr>
                <w:szCs w:val="28"/>
              </w:rPr>
            </w:pPr>
            <w:r w:rsidRPr="00F061D3">
              <w:rPr>
                <w:szCs w:val="28"/>
              </w:rPr>
              <w:t>1,11</w:t>
            </w:r>
          </w:p>
        </w:tc>
      </w:tr>
      <w:tr w:rsidR="00F061D3" w:rsidRPr="00F061D3" w:rsidTr="008551AC">
        <w:trPr>
          <w:trHeight w:val="465"/>
        </w:trPr>
        <w:tc>
          <w:tcPr>
            <w:tcW w:w="7812" w:type="dxa"/>
            <w:tcBorders>
              <w:top w:val="nil"/>
              <w:left w:val="single" w:sz="4" w:space="0" w:color="auto"/>
              <w:bottom w:val="single" w:sz="4" w:space="0" w:color="auto"/>
              <w:right w:val="single" w:sz="4" w:space="0" w:color="auto"/>
            </w:tcBorders>
            <w:shd w:val="clear" w:color="auto" w:fill="auto"/>
            <w:vAlign w:val="center"/>
            <w:hideMark/>
          </w:tcPr>
          <w:p w:rsidR="007002DF" w:rsidRPr="00F061D3" w:rsidRDefault="007002DF" w:rsidP="008551AC">
            <w:pPr>
              <w:tabs>
                <w:tab w:val="left" w:pos="5328"/>
              </w:tabs>
              <w:suppressAutoHyphens/>
              <w:spacing w:line="276" w:lineRule="auto"/>
              <w:rPr>
                <w:szCs w:val="28"/>
              </w:rPr>
            </w:pPr>
            <w:r w:rsidRPr="00F061D3">
              <w:rPr>
                <w:szCs w:val="28"/>
              </w:rPr>
              <w:t>Специалист 1 категории, специалист 2 категории, специалист</w:t>
            </w:r>
          </w:p>
        </w:tc>
        <w:tc>
          <w:tcPr>
            <w:tcW w:w="2268" w:type="dxa"/>
            <w:tcBorders>
              <w:top w:val="nil"/>
              <w:left w:val="nil"/>
              <w:bottom w:val="single" w:sz="4" w:space="0" w:color="auto"/>
              <w:right w:val="single" w:sz="4" w:space="0" w:color="auto"/>
            </w:tcBorders>
            <w:shd w:val="clear" w:color="auto" w:fill="auto"/>
            <w:vAlign w:val="center"/>
            <w:hideMark/>
          </w:tcPr>
          <w:p w:rsidR="007002DF" w:rsidRPr="00F061D3" w:rsidRDefault="007002DF" w:rsidP="00F061D3">
            <w:pPr>
              <w:tabs>
                <w:tab w:val="left" w:pos="5328"/>
              </w:tabs>
              <w:spacing w:line="276" w:lineRule="auto"/>
              <w:jc w:val="center"/>
              <w:rPr>
                <w:szCs w:val="28"/>
              </w:rPr>
            </w:pPr>
            <w:r w:rsidRPr="00F061D3">
              <w:rPr>
                <w:szCs w:val="28"/>
              </w:rPr>
              <w:t>1,</w:t>
            </w:r>
            <w:r w:rsidR="00F061D3" w:rsidRPr="00F061D3">
              <w:rPr>
                <w:szCs w:val="28"/>
              </w:rPr>
              <w:t>0</w:t>
            </w:r>
            <w:r w:rsidRPr="00F061D3">
              <w:rPr>
                <w:szCs w:val="28"/>
              </w:rPr>
              <w:t>0</w:t>
            </w:r>
          </w:p>
        </w:tc>
      </w:tr>
    </w:tbl>
    <w:p w:rsidR="007002DF" w:rsidRPr="00F061D3" w:rsidRDefault="007002DF" w:rsidP="007002DF">
      <w:pPr>
        <w:pStyle w:val="2"/>
        <w:tabs>
          <w:tab w:val="left" w:pos="1134"/>
        </w:tabs>
        <w:suppressAutoHyphens/>
        <w:spacing w:line="240" w:lineRule="auto"/>
        <w:ind w:left="4536" w:firstLine="0"/>
        <w:jc w:val="left"/>
        <w:rPr>
          <w:sz w:val="24"/>
        </w:rPr>
      </w:pPr>
    </w:p>
    <w:p w:rsidR="007002DF" w:rsidRPr="00F061D3" w:rsidRDefault="007002DF" w:rsidP="007002DF">
      <w:pPr>
        <w:pStyle w:val="2"/>
        <w:tabs>
          <w:tab w:val="left" w:pos="1134"/>
        </w:tabs>
        <w:suppressAutoHyphens/>
        <w:spacing w:line="240" w:lineRule="auto"/>
        <w:ind w:left="4536" w:firstLine="0"/>
        <w:jc w:val="left"/>
        <w:rPr>
          <w:sz w:val="24"/>
        </w:rPr>
      </w:pPr>
    </w:p>
    <w:p w:rsidR="007002DF" w:rsidRPr="00F061D3" w:rsidRDefault="007002DF" w:rsidP="007002DF">
      <w:pPr>
        <w:autoSpaceDE w:val="0"/>
        <w:autoSpaceDN w:val="0"/>
        <w:adjustRightInd w:val="0"/>
        <w:spacing w:line="240" w:lineRule="auto"/>
        <w:rPr>
          <w:b/>
          <w:bCs/>
          <w:szCs w:val="28"/>
          <w:highlight w:val="yellow"/>
        </w:rPr>
      </w:pPr>
    </w:p>
    <w:sectPr w:rsidR="007002DF" w:rsidRPr="00F061D3" w:rsidSect="008551AC">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E8A"/>
    <w:multiLevelType w:val="hybridMultilevel"/>
    <w:tmpl w:val="5574C600"/>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C0CFE"/>
    <w:multiLevelType w:val="multilevel"/>
    <w:tmpl w:val="E6C6F52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146"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9745C00"/>
    <w:multiLevelType w:val="hybridMultilevel"/>
    <w:tmpl w:val="72024064"/>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C6A81"/>
    <w:multiLevelType w:val="hybridMultilevel"/>
    <w:tmpl w:val="5C047ABE"/>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F1466"/>
    <w:multiLevelType w:val="hybridMultilevel"/>
    <w:tmpl w:val="849A7758"/>
    <w:lvl w:ilvl="0" w:tplc="E2AA2F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B63E37"/>
    <w:multiLevelType w:val="hybridMultilevel"/>
    <w:tmpl w:val="FF7A6E4C"/>
    <w:lvl w:ilvl="0" w:tplc="FDD8E78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404D5F"/>
    <w:multiLevelType w:val="hybridMultilevel"/>
    <w:tmpl w:val="E49A9D3E"/>
    <w:lvl w:ilvl="0" w:tplc="44AE3274">
      <w:start w:val="1"/>
      <w:numFmt w:val="bullet"/>
      <w:lvlText w:val=""/>
      <w:lvlJc w:val="left"/>
      <w:pPr>
        <w:ind w:left="192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04871B2"/>
    <w:multiLevelType w:val="hybridMultilevel"/>
    <w:tmpl w:val="104821D8"/>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82873"/>
    <w:multiLevelType w:val="hybridMultilevel"/>
    <w:tmpl w:val="F1DAC4FC"/>
    <w:lvl w:ilvl="0" w:tplc="44AE32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854574"/>
    <w:multiLevelType w:val="hybridMultilevel"/>
    <w:tmpl w:val="FEEAE8F6"/>
    <w:lvl w:ilvl="0" w:tplc="16DEC534">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6"/>
  </w:num>
  <w:num w:numId="4">
    <w:abstractNumId w:val="7"/>
  </w:num>
  <w:num w:numId="5">
    <w:abstractNumId w:val="0"/>
  </w:num>
  <w:num w:numId="6">
    <w:abstractNumId w:val="2"/>
  </w:num>
  <w:num w:numId="7">
    <w:abstractNumId w:val="8"/>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70"/>
    <w:rsid w:val="00023970"/>
    <w:rsid w:val="0004267C"/>
    <w:rsid w:val="000F3FE9"/>
    <w:rsid w:val="00101F4B"/>
    <w:rsid w:val="001154E7"/>
    <w:rsid w:val="0018527B"/>
    <w:rsid w:val="0020708B"/>
    <w:rsid w:val="00246AE9"/>
    <w:rsid w:val="00247617"/>
    <w:rsid w:val="002647C2"/>
    <w:rsid w:val="00277E67"/>
    <w:rsid w:val="002A6E9D"/>
    <w:rsid w:val="002C2149"/>
    <w:rsid w:val="002D42CD"/>
    <w:rsid w:val="00303A57"/>
    <w:rsid w:val="00342D58"/>
    <w:rsid w:val="00373427"/>
    <w:rsid w:val="00373906"/>
    <w:rsid w:val="003909D1"/>
    <w:rsid w:val="003F7D93"/>
    <w:rsid w:val="004456F6"/>
    <w:rsid w:val="004515B4"/>
    <w:rsid w:val="00466008"/>
    <w:rsid w:val="00466A8C"/>
    <w:rsid w:val="004803DE"/>
    <w:rsid w:val="004A3BDB"/>
    <w:rsid w:val="004C2380"/>
    <w:rsid w:val="004D538E"/>
    <w:rsid w:val="00501B6F"/>
    <w:rsid w:val="00546951"/>
    <w:rsid w:val="005611C9"/>
    <w:rsid w:val="00567EE4"/>
    <w:rsid w:val="0058085B"/>
    <w:rsid w:val="005D7F75"/>
    <w:rsid w:val="006236BD"/>
    <w:rsid w:val="0063125C"/>
    <w:rsid w:val="0067521F"/>
    <w:rsid w:val="0068736A"/>
    <w:rsid w:val="00695DD0"/>
    <w:rsid w:val="006B4908"/>
    <w:rsid w:val="006C54B3"/>
    <w:rsid w:val="007002DF"/>
    <w:rsid w:val="00711B43"/>
    <w:rsid w:val="00727E22"/>
    <w:rsid w:val="00774F11"/>
    <w:rsid w:val="007A3E5B"/>
    <w:rsid w:val="007C0DAF"/>
    <w:rsid w:val="007E3BEB"/>
    <w:rsid w:val="0081578A"/>
    <w:rsid w:val="00817DC5"/>
    <w:rsid w:val="00837CE1"/>
    <w:rsid w:val="00845B79"/>
    <w:rsid w:val="008551AC"/>
    <w:rsid w:val="008E7CD3"/>
    <w:rsid w:val="008F7514"/>
    <w:rsid w:val="009077AC"/>
    <w:rsid w:val="009150A5"/>
    <w:rsid w:val="00915AEB"/>
    <w:rsid w:val="00920AD6"/>
    <w:rsid w:val="009916D2"/>
    <w:rsid w:val="00997E5A"/>
    <w:rsid w:val="009B503E"/>
    <w:rsid w:val="009F1F40"/>
    <w:rsid w:val="00A20A6F"/>
    <w:rsid w:val="00A33F8A"/>
    <w:rsid w:val="00A51703"/>
    <w:rsid w:val="00A648C2"/>
    <w:rsid w:val="00A85EF3"/>
    <w:rsid w:val="00AB4996"/>
    <w:rsid w:val="00B043E1"/>
    <w:rsid w:val="00B27DD5"/>
    <w:rsid w:val="00B56B34"/>
    <w:rsid w:val="00B94FD1"/>
    <w:rsid w:val="00BD2F28"/>
    <w:rsid w:val="00BD307B"/>
    <w:rsid w:val="00C06945"/>
    <w:rsid w:val="00C31284"/>
    <w:rsid w:val="00D00B6F"/>
    <w:rsid w:val="00D22482"/>
    <w:rsid w:val="00D66309"/>
    <w:rsid w:val="00D82924"/>
    <w:rsid w:val="00D87F53"/>
    <w:rsid w:val="00DA56DF"/>
    <w:rsid w:val="00E169F4"/>
    <w:rsid w:val="00E32D6A"/>
    <w:rsid w:val="00E647BE"/>
    <w:rsid w:val="00EE4886"/>
    <w:rsid w:val="00F061D3"/>
    <w:rsid w:val="00F063F1"/>
    <w:rsid w:val="00F127A8"/>
    <w:rsid w:val="00F1661C"/>
    <w:rsid w:val="00FA4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DF"/>
    <w:pPr>
      <w:spacing w:after="0" w:line="288"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DF"/>
    <w:pPr>
      <w:ind w:left="720"/>
      <w:contextualSpacing/>
    </w:pPr>
  </w:style>
  <w:style w:type="paragraph" w:customStyle="1" w:styleId="ConsPlusTitle">
    <w:name w:val="ConsPlusTitle"/>
    <w:rsid w:val="00700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02D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700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7002DF"/>
    <w:pPr>
      <w:spacing w:line="360" w:lineRule="auto"/>
      <w:ind w:firstLine="540"/>
      <w:jc w:val="both"/>
    </w:pPr>
    <w:rPr>
      <w:szCs w:val="24"/>
    </w:rPr>
  </w:style>
  <w:style w:type="character" w:customStyle="1" w:styleId="20">
    <w:name w:val="Основной текст с отступом 2 Знак"/>
    <w:basedOn w:val="a0"/>
    <w:link w:val="2"/>
    <w:rsid w:val="007002D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2DF"/>
    <w:pPr>
      <w:spacing w:after="0" w:line="288"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02DF"/>
    <w:pPr>
      <w:ind w:left="720"/>
      <w:contextualSpacing/>
    </w:pPr>
  </w:style>
  <w:style w:type="paragraph" w:customStyle="1" w:styleId="ConsPlusTitle">
    <w:name w:val="ConsPlusTitle"/>
    <w:rsid w:val="007002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002DF"/>
    <w:pPr>
      <w:widowControl w:val="0"/>
      <w:autoSpaceDE w:val="0"/>
      <w:autoSpaceDN w:val="0"/>
      <w:spacing w:after="0" w:line="240" w:lineRule="auto"/>
    </w:pPr>
    <w:rPr>
      <w:rFonts w:ascii="Calibri" w:eastAsia="Times New Roman" w:hAnsi="Calibri" w:cs="Calibri"/>
      <w:szCs w:val="20"/>
      <w:lang w:eastAsia="ru-RU"/>
    </w:rPr>
  </w:style>
  <w:style w:type="table" w:styleId="a4">
    <w:name w:val="Table Grid"/>
    <w:basedOn w:val="a1"/>
    <w:uiPriority w:val="59"/>
    <w:rsid w:val="007002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7002DF"/>
    <w:pPr>
      <w:spacing w:line="360" w:lineRule="auto"/>
      <w:ind w:firstLine="540"/>
      <w:jc w:val="both"/>
    </w:pPr>
    <w:rPr>
      <w:szCs w:val="24"/>
    </w:rPr>
  </w:style>
  <w:style w:type="character" w:customStyle="1" w:styleId="20">
    <w:name w:val="Основной текст с отступом 2 Знак"/>
    <w:basedOn w:val="a0"/>
    <w:link w:val="2"/>
    <w:rsid w:val="007002D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9864">
      <w:bodyDiv w:val="1"/>
      <w:marLeft w:val="0"/>
      <w:marRight w:val="0"/>
      <w:marTop w:val="0"/>
      <w:marBottom w:val="0"/>
      <w:divBdr>
        <w:top w:val="none" w:sz="0" w:space="0" w:color="auto"/>
        <w:left w:val="none" w:sz="0" w:space="0" w:color="auto"/>
        <w:bottom w:val="none" w:sz="0" w:space="0" w:color="auto"/>
        <w:right w:val="none" w:sz="0" w:space="0" w:color="auto"/>
      </w:divBdr>
    </w:div>
    <w:div w:id="123681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B78B230C461442AC94411204090D05BAD3B24B8FB9C20A1A806728D1BB75K7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510B8-DF16-475D-8198-2F91718F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17</Pages>
  <Words>5039</Words>
  <Characters>28726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36</cp:revision>
  <dcterms:created xsi:type="dcterms:W3CDTF">2018-05-16T09:50:00Z</dcterms:created>
  <dcterms:modified xsi:type="dcterms:W3CDTF">2018-05-23T05:58:00Z</dcterms:modified>
</cp:coreProperties>
</file>